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0" w:rsidRPr="004672AC" w:rsidRDefault="00FD7CD0">
      <w:pPr>
        <w:pStyle w:val="BodyText"/>
        <w:spacing w:before="2"/>
        <w:rPr>
          <w:rFonts w:asciiTheme="minorHAnsi" w:hAnsiTheme="minorHAnsi" w:cstheme="minorHAnsi"/>
          <w:sz w:val="10"/>
          <w:lang w:val="am-ET"/>
        </w:rPr>
      </w:pPr>
    </w:p>
    <w:p w:rsidR="008A26FF" w:rsidRPr="008A26FF" w:rsidRDefault="005C4C9E" w:rsidP="008A26FF">
      <w:pPr>
        <w:pStyle w:val="Heading1"/>
        <w:ind w:right="533"/>
        <w:jc w:val="center"/>
        <w:rPr>
          <w:rFonts w:asciiTheme="minorHAnsi" w:hAnsiTheme="minorHAnsi" w:cstheme="minorHAnsi"/>
        </w:rPr>
      </w:pPr>
      <w:r w:rsidRPr="004672AC">
        <w:rPr>
          <w:rFonts w:asciiTheme="minorHAnsi" w:hAnsiTheme="minorHAnsi" w:cstheme="minorHAnsi"/>
          <w:b w:val="0"/>
          <w:bCs w:val="0"/>
          <w:noProof/>
        </w:rPr>
        <w:drawing>
          <wp:anchor distT="0" distB="0" distL="0" distR="0" simplePos="0" relativeHeight="251658240" behindDoc="0" locked="0" layoutInCell="1" allowOverlap="1" wp14:anchorId="7EB7BA47" wp14:editId="69722668">
            <wp:simplePos x="0" y="0"/>
            <wp:positionH relativeFrom="page">
              <wp:posOffset>6652894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2AC">
        <w:rPr>
          <w:rFonts w:asciiTheme="minorHAnsi" w:hAnsiTheme="minorHAnsi" w:cstheme="minorHAnsi"/>
          <w:b w:val="0"/>
          <w:bCs w:val="0"/>
          <w:noProof/>
        </w:rPr>
        <w:drawing>
          <wp:anchor distT="0" distB="0" distL="0" distR="0" simplePos="0" relativeHeight="1048" behindDoc="0" locked="0" layoutInCell="1" allowOverlap="1" wp14:anchorId="5B386448" wp14:editId="1D6C0BB4">
            <wp:simplePos x="0" y="0"/>
            <wp:positionH relativeFrom="page">
              <wp:posOffset>670559</wp:posOffset>
            </wp:positionH>
            <wp:positionV relativeFrom="paragraph">
              <wp:posOffset>-7873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A26FF" w:rsidRPr="008A26FF">
        <w:rPr>
          <w:rFonts w:ascii="Nyala" w:hAnsi="Nyala" w:cs="Nyala"/>
        </w:rPr>
        <w:t>የዲስትሪክት</w:t>
      </w:r>
      <w:proofErr w:type="spellEnd"/>
      <w:r w:rsidR="008A26FF" w:rsidRPr="008A26FF">
        <w:rPr>
          <w:rFonts w:asciiTheme="minorHAnsi" w:hAnsiTheme="minorHAnsi" w:cstheme="minorHAnsi"/>
        </w:rPr>
        <w:t xml:space="preserve"> </w:t>
      </w:r>
      <w:proofErr w:type="spellStart"/>
      <w:r w:rsidR="008A26FF" w:rsidRPr="008A26FF">
        <w:rPr>
          <w:rFonts w:ascii="Nyala" w:hAnsi="Nyala" w:cs="Nyala"/>
        </w:rPr>
        <w:t>ኮሎምቢያ</w:t>
      </w:r>
      <w:proofErr w:type="spellEnd"/>
      <w:r w:rsidR="008A26FF" w:rsidRPr="008A26FF">
        <w:rPr>
          <w:rFonts w:asciiTheme="minorHAnsi" w:hAnsiTheme="minorHAnsi" w:cstheme="minorHAnsi"/>
        </w:rPr>
        <w:t xml:space="preserve"> </w:t>
      </w:r>
      <w:proofErr w:type="spellStart"/>
      <w:r w:rsidR="008A26FF" w:rsidRPr="008A26FF">
        <w:rPr>
          <w:rFonts w:ascii="Nyala" w:hAnsi="Nyala" w:cs="Nyala"/>
        </w:rPr>
        <w:t>መንግስት</w:t>
      </w:r>
      <w:proofErr w:type="spellEnd"/>
    </w:p>
    <w:p w:rsidR="00FD7CD0" w:rsidRPr="008A26FF" w:rsidRDefault="008A26FF" w:rsidP="008A26FF">
      <w:pPr>
        <w:pStyle w:val="Heading1"/>
        <w:ind w:right="533"/>
        <w:jc w:val="center"/>
        <w:rPr>
          <w:rFonts w:asciiTheme="minorHAnsi" w:hAnsiTheme="minorHAnsi" w:cstheme="minorHAnsi"/>
        </w:rPr>
      </w:pPr>
      <w:proofErr w:type="spellStart"/>
      <w:r w:rsidRPr="008A26FF">
        <w:rPr>
          <w:rFonts w:ascii="Nyala" w:hAnsi="Nyala" w:cs="Nyala"/>
        </w:rPr>
        <w:t>የዲስትሪክት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ኮሎምቢያ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የእሳት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እና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ድንገተኛ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አደጋ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አገልግሎቶች</w:t>
      </w:r>
      <w:proofErr w:type="spellEnd"/>
      <w:r w:rsidRPr="008A26FF">
        <w:rPr>
          <w:rFonts w:asciiTheme="minorHAnsi" w:hAnsiTheme="minorHAnsi" w:cstheme="minorHAnsi"/>
        </w:rPr>
        <w:t xml:space="preserve"> </w:t>
      </w:r>
      <w:proofErr w:type="spellStart"/>
      <w:r w:rsidRPr="008A26FF">
        <w:rPr>
          <w:rFonts w:ascii="Nyala" w:hAnsi="Nyala" w:cs="Nyala"/>
        </w:rPr>
        <w:t>ዲፓርትመንት</w:t>
      </w:r>
      <w:bookmarkStart w:id="0" w:name="_GoBack"/>
      <w:bookmarkEnd w:id="0"/>
      <w:proofErr w:type="spellEnd"/>
    </w:p>
    <w:p w:rsidR="00FD7CD0" w:rsidRPr="004672AC" w:rsidRDefault="00FD7CD0">
      <w:pPr>
        <w:pStyle w:val="BodyText"/>
        <w:rPr>
          <w:rFonts w:asciiTheme="minorHAnsi" w:hAnsiTheme="minorHAnsi" w:cstheme="minorHAnsi"/>
          <w:b/>
          <w:sz w:val="24"/>
          <w:lang w:val="am-ET"/>
        </w:rPr>
      </w:pPr>
    </w:p>
    <w:p w:rsidR="00FD7CD0" w:rsidRPr="004672AC" w:rsidRDefault="00FD7CD0">
      <w:pPr>
        <w:pStyle w:val="BodyText"/>
        <w:spacing w:before="9"/>
        <w:rPr>
          <w:rFonts w:asciiTheme="minorHAnsi" w:hAnsiTheme="minorHAnsi" w:cstheme="minorHAnsi"/>
          <w:b/>
          <w:sz w:val="29"/>
          <w:lang w:val="am-ET"/>
        </w:rPr>
      </w:pPr>
    </w:p>
    <w:p w:rsidR="00FD7CD0" w:rsidRPr="004672AC" w:rsidRDefault="005C4C9E">
      <w:pPr>
        <w:ind w:left="550" w:right="526"/>
        <w:jc w:val="center"/>
        <w:rPr>
          <w:rFonts w:asciiTheme="minorHAnsi" w:hAnsiTheme="minorHAnsi" w:cstheme="minorHAnsi"/>
          <w:b/>
          <w:sz w:val="72"/>
          <w:lang w:val="am-ET"/>
        </w:rPr>
      </w:pPr>
      <w:r w:rsidRPr="004672AC">
        <w:rPr>
          <w:rFonts w:ascii="Nyala" w:hAnsi="Nyala" w:cs="Nyala"/>
          <w:b/>
          <w:bCs/>
          <w:color w:val="FFFFFF"/>
          <w:sz w:val="72"/>
          <w:lang w:val="am-ET"/>
        </w:rPr>
        <w:t>የእሳት</w:t>
      </w:r>
      <w:r w:rsidRPr="004672AC">
        <w:rPr>
          <w:rFonts w:asciiTheme="minorHAnsi" w:hAnsiTheme="minorHAnsi" w:cstheme="minorHAnsi"/>
          <w:b/>
          <w:bCs/>
          <w:color w:val="FFFFFF"/>
          <w:sz w:val="72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FFFF"/>
          <w:sz w:val="72"/>
          <w:lang w:val="am-ET"/>
        </w:rPr>
        <w:t>ደህንነት</w:t>
      </w:r>
      <w:r w:rsidRPr="004672AC">
        <w:rPr>
          <w:rFonts w:asciiTheme="minorHAnsi" w:hAnsiTheme="minorHAnsi" w:cstheme="minorHAnsi"/>
          <w:b/>
          <w:bCs/>
          <w:color w:val="FFFFFF"/>
          <w:sz w:val="72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FFFF"/>
          <w:sz w:val="72"/>
          <w:lang w:val="am-ET"/>
        </w:rPr>
        <w:t>ስ</w:t>
      </w:r>
    </w:p>
    <w:p w:rsidR="00FD7CD0" w:rsidRPr="004672AC" w:rsidRDefault="00FD7CD0">
      <w:pPr>
        <w:pStyle w:val="BodyText"/>
        <w:rPr>
          <w:rFonts w:asciiTheme="minorHAnsi" w:eastAsiaTheme="minorEastAsia" w:hAnsiTheme="minorHAnsi" w:cstheme="minorHAnsi"/>
          <w:b/>
          <w:lang w:val="am-ET" w:eastAsia="zh-CN"/>
        </w:rPr>
      </w:pPr>
    </w:p>
    <w:p w:rsidR="00EC48FE" w:rsidRPr="004672AC" w:rsidRDefault="00EC48FE">
      <w:pPr>
        <w:pStyle w:val="BodyText"/>
        <w:rPr>
          <w:rFonts w:asciiTheme="minorHAnsi" w:eastAsiaTheme="minorEastAsia" w:hAnsiTheme="minorHAnsi" w:cstheme="minorHAnsi"/>
          <w:b/>
          <w:lang w:val="am-ET" w:eastAsia="zh-CN"/>
        </w:rPr>
      </w:pPr>
    </w:p>
    <w:p w:rsidR="00FD7CD0" w:rsidRPr="004672AC" w:rsidRDefault="00FD7CD0">
      <w:pPr>
        <w:pStyle w:val="BodyText"/>
        <w:spacing w:before="7"/>
        <w:rPr>
          <w:rFonts w:asciiTheme="minorHAnsi" w:hAnsiTheme="minorHAnsi" w:cstheme="minorHAnsi"/>
          <w:b/>
          <w:sz w:val="15"/>
          <w:lang w:val="am-ET"/>
        </w:rPr>
      </w:pPr>
    </w:p>
    <w:p w:rsidR="00FD7CD0" w:rsidRPr="004672AC" w:rsidRDefault="005C4C9E" w:rsidP="00EC48FE">
      <w:pPr>
        <w:pStyle w:val="Heading1"/>
        <w:ind w:left="397"/>
        <w:rPr>
          <w:rFonts w:asciiTheme="minorHAnsi" w:hAnsiTheme="minorHAnsi" w:cstheme="minorHAnsi"/>
          <w:lang w:val="am-ET"/>
        </w:rPr>
      </w:pPr>
      <w:r w:rsidRPr="004672AC">
        <w:rPr>
          <w:rFonts w:ascii="Nyala" w:hAnsi="Nyala" w:cs="Nyala"/>
          <w:color w:val="FFFFFF"/>
          <w:lang w:val="am-ET"/>
        </w:rPr>
        <w:t>ጥሬሀቆች</w:t>
      </w:r>
      <w:r w:rsidRPr="004672AC">
        <w:rPr>
          <w:rFonts w:asciiTheme="minorHAnsi" w:hAnsiTheme="minorHAnsi" w:cstheme="minorHAnsi"/>
          <w:color w:val="FFFFFF"/>
          <w:lang w:val="am-ET"/>
        </w:rPr>
        <w:t xml:space="preserve"> </w:t>
      </w:r>
      <w:r w:rsidRPr="004672AC">
        <w:rPr>
          <w:rFonts w:ascii="Nyala" w:hAnsi="Nyala" w:cs="Nyala"/>
          <w:color w:val="FFFFFF"/>
          <w:lang w:val="am-ET"/>
        </w:rPr>
        <w:t>እና</w:t>
      </w:r>
      <w:r w:rsidRPr="004672AC">
        <w:rPr>
          <w:rFonts w:asciiTheme="minorHAnsi" w:hAnsiTheme="minorHAnsi" w:cstheme="minorHAnsi"/>
          <w:color w:val="FFFFFF"/>
          <w:lang w:val="am-ET"/>
        </w:rPr>
        <w:t xml:space="preserve"> </w:t>
      </w:r>
      <w:r w:rsidRPr="004672AC">
        <w:rPr>
          <w:rFonts w:ascii="Nyala" w:hAnsi="Nyala" w:cs="Nyala"/>
          <w:color w:val="FFFFFF"/>
          <w:lang w:val="am-ET"/>
        </w:rPr>
        <w:t>የቁጥር</w:t>
      </w:r>
      <w:r w:rsidRPr="004672AC">
        <w:rPr>
          <w:rFonts w:asciiTheme="minorHAnsi" w:hAnsiTheme="minorHAnsi" w:cstheme="minorHAnsi"/>
          <w:color w:val="FFFFFF"/>
          <w:lang w:val="am-ET"/>
        </w:rPr>
        <w:t xml:space="preserve"> </w:t>
      </w:r>
      <w:r w:rsidRPr="004672AC">
        <w:rPr>
          <w:rFonts w:ascii="Nyala" w:hAnsi="Nyala" w:cs="Nyala"/>
          <w:color w:val="FFFFFF"/>
          <w:lang w:val="am-ET"/>
        </w:rPr>
        <w:t>መረጃዎች</w:t>
      </w:r>
    </w:p>
    <w:p w:rsidR="00FD7CD0" w:rsidRPr="004672AC" w:rsidRDefault="00FD7CD0">
      <w:pPr>
        <w:pStyle w:val="BodyText"/>
        <w:spacing w:before="8"/>
        <w:rPr>
          <w:rFonts w:asciiTheme="minorHAnsi" w:hAnsiTheme="minorHAnsi" w:cstheme="minorHAnsi"/>
          <w:b/>
          <w:sz w:val="18"/>
          <w:lang w:val="am-ET"/>
        </w:rPr>
      </w:pPr>
    </w:p>
    <w:p w:rsidR="00FD7CD0" w:rsidRPr="004672AC" w:rsidRDefault="00FD7CD0">
      <w:pPr>
        <w:rPr>
          <w:rFonts w:asciiTheme="minorHAnsi" w:hAnsiTheme="minorHAnsi" w:cstheme="minorHAnsi"/>
          <w:sz w:val="18"/>
          <w:lang w:val="am-ET"/>
        </w:rPr>
        <w:sectPr w:rsidR="00FD7CD0" w:rsidRPr="004672AC">
          <w:type w:val="continuous"/>
          <w:pgSz w:w="12240" w:h="15840"/>
          <w:pgMar w:top="880" w:right="620" w:bottom="280" w:left="600" w:header="720" w:footer="720" w:gutter="0"/>
          <w:cols w:space="720"/>
        </w:sectPr>
      </w:pPr>
    </w:p>
    <w:p w:rsidR="00FD7CD0" w:rsidRPr="004672AC" w:rsidRDefault="005C4C9E">
      <w:pPr>
        <w:pStyle w:val="Heading3"/>
        <w:spacing w:before="51"/>
        <w:rPr>
          <w:rFonts w:asciiTheme="minorHAnsi" w:hAnsiTheme="minorHAnsi" w:cstheme="minorHAnsi"/>
          <w:lang w:val="am-ET"/>
        </w:rPr>
      </w:pPr>
      <w:r w:rsidRPr="004672AC">
        <w:rPr>
          <w:rFonts w:ascii="Nyala" w:hAnsi="Nyala" w:cs="Nyala"/>
          <w:iCs/>
          <w:color w:val="FFFFFF"/>
          <w:lang w:val="am-ET"/>
        </w:rPr>
        <w:lastRenderedPageBreak/>
        <w:t>ማስጨሺያ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ማቴርያሎች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(</w:t>
      </w:r>
      <w:r w:rsidRPr="004672AC">
        <w:rPr>
          <w:rFonts w:ascii="Nyala" w:hAnsi="Nyala" w:cs="Nyala"/>
          <w:iCs/>
          <w:color w:val="FFFFFF"/>
          <w:lang w:val="am-ET"/>
        </w:rPr>
        <w:t>በሌላ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አነጋገር፣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ሲጋራ፣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ሲጋሮች፣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ትቦ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ወዘተ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) </w:t>
      </w:r>
      <w:r w:rsidRPr="004672AC">
        <w:rPr>
          <w:rFonts w:ascii="Nyala" w:hAnsi="Nyala" w:cs="Nyala"/>
          <w:iCs/>
          <w:color w:val="FFFFFF"/>
          <w:lang w:val="am-ET"/>
        </w:rPr>
        <w:t>በዩናይትድ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ስቴትስ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ዋነኞቹ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የእሳት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ነክ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ሞት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መንስኤዎች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ናቸው።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በ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2006 </w:t>
      </w:r>
      <w:r w:rsidRPr="004672AC">
        <w:rPr>
          <w:rFonts w:ascii="Nyala" w:hAnsi="Nyala" w:cs="Nyala"/>
          <w:iCs/>
          <w:color w:val="FFFFFF"/>
          <w:lang w:val="am-ET"/>
        </w:rPr>
        <w:t>ከተከሰቱት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እያንዳንዳቸው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አራት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ሞቶች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አንድ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መማስጨሺያ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ማቴርያሎች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ምክንያት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የተከሰተ</w:t>
      </w:r>
      <w:r w:rsidRPr="004672AC">
        <w:rPr>
          <w:rFonts w:asciiTheme="minorHAnsi" w:hAnsiTheme="minorHAnsi" w:cstheme="minorHAnsi"/>
          <w:iCs/>
          <w:color w:val="FFFFFF"/>
          <w:lang w:val="am-ET"/>
        </w:rPr>
        <w:t xml:space="preserve"> </w:t>
      </w:r>
      <w:r w:rsidRPr="004672AC">
        <w:rPr>
          <w:rFonts w:ascii="Nyala" w:hAnsi="Nyala" w:cs="Nyala"/>
          <w:iCs/>
          <w:color w:val="FFFFFF"/>
          <w:lang w:val="am-ET"/>
        </w:rPr>
        <w:t>ነው።</w:t>
      </w:r>
    </w:p>
    <w:p w:rsidR="00FD7CD0" w:rsidRPr="004672AC" w:rsidRDefault="00FD7CD0">
      <w:pPr>
        <w:pStyle w:val="BodyText"/>
        <w:spacing w:before="1"/>
        <w:rPr>
          <w:rFonts w:asciiTheme="minorHAnsi" w:hAnsiTheme="minorHAnsi" w:cstheme="minorHAnsi"/>
          <w:b/>
          <w:i/>
          <w:sz w:val="23"/>
          <w:lang w:val="am-ET"/>
        </w:rPr>
      </w:pPr>
    </w:p>
    <w:p w:rsidR="00FD7CD0" w:rsidRPr="004672AC" w:rsidRDefault="005C4C9E">
      <w:pPr>
        <w:ind w:left="523" w:right="69"/>
        <w:rPr>
          <w:rFonts w:asciiTheme="minorHAnsi" w:hAnsiTheme="minorHAnsi" w:cstheme="minorHAnsi"/>
          <w:b/>
          <w:i/>
          <w:sz w:val="24"/>
          <w:lang w:val="am-ET"/>
        </w:rPr>
      </w:pP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2006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፣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ወደ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142,900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ዘጠና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ገደማ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በማስጨሺያ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ማቴርያሎች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የተከሰቱ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የእሳት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አደጋዎች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ነበሩ።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እነዚህ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የእሳት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አደጋዎች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780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ሲቪሎችን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ለሞት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1,600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ሲቪሎችን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ደግሞ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ለጉዳት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ዳርገዋል።</w:t>
      </w:r>
    </w:p>
    <w:p w:rsidR="00FD7CD0" w:rsidRPr="004672AC" w:rsidRDefault="00FD7CD0">
      <w:pPr>
        <w:pStyle w:val="BodyText"/>
        <w:spacing w:before="1"/>
        <w:rPr>
          <w:rFonts w:asciiTheme="minorHAnsi" w:hAnsiTheme="minorHAnsi" w:cstheme="minorHAnsi"/>
          <w:b/>
          <w:i/>
          <w:sz w:val="23"/>
          <w:lang w:val="am-ET"/>
        </w:rPr>
      </w:pPr>
    </w:p>
    <w:p w:rsidR="00FD7CD0" w:rsidRPr="004672AC" w:rsidRDefault="005C4C9E">
      <w:pPr>
        <w:ind w:left="523" w:right="242"/>
        <w:rPr>
          <w:rFonts w:asciiTheme="minorHAnsi" w:hAnsiTheme="minorHAnsi" w:cstheme="minorHAnsi"/>
          <w:b/>
          <w:i/>
          <w:sz w:val="24"/>
          <w:lang w:val="am-ET"/>
        </w:rPr>
      </w:pP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በእድሜ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የገፉ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አዋቂዎች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የማጨስ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መጠናቸው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በእድሜ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ካነሱ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አዋቂዎች</w:t>
      </w:r>
      <w:r w:rsidR="00EC48FE"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ያነሰ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ቢሆንም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በጭስ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ምክንያት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በሚፈጠር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የእሳት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አደጋ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የመሞት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ወይንም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የመጎዳት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እድላቸው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ግን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ከፍተኛ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ነው።</w:t>
      </w:r>
    </w:p>
    <w:p w:rsidR="00FD7CD0" w:rsidRPr="004672AC" w:rsidRDefault="00FD7CD0">
      <w:pPr>
        <w:pStyle w:val="BodyText"/>
        <w:spacing w:before="1"/>
        <w:rPr>
          <w:rFonts w:asciiTheme="minorHAnsi" w:hAnsiTheme="minorHAnsi" w:cstheme="minorHAnsi"/>
          <w:b/>
          <w:i/>
          <w:sz w:val="23"/>
          <w:lang w:val="am-ET"/>
        </w:rPr>
      </w:pPr>
    </w:p>
    <w:p w:rsidR="00FD7CD0" w:rsidRPr="004672AC" w:rsidRDefault="005C4C9E">
      <w:pPr>
        <w:ind w:left="523" w:right="35"/>
        <w:rPr>
          <w:rFonts w:asciiTheme="minorHAnsi" w:hAnsiTheme="minorHAnsi" w:cstheme="minorHAnsi"/>
          <w:b/>
          <w:i/>
          <w:sz w:val="24"/>
          <w:lang w:val="am-ET"/>
        </w:rPr>
      </w:pP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አብዛኛው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ጊዜ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በማስጨሺያ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ማቴርያሎች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በሚከሰት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የእሳት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አደጋ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የበለጠ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በመቀጣጠል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ለሞት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የሚዳርጉ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ነገሮች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ለቤት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ማስዋቢያ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የተገጠሙ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ፈርኒቸሮች፣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ፍራሾች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እና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አልጋዎች</w:t>
      </w:r>
      <w:r w:rsidRPr="004672AC">
        <w:rPr>
          <w:rFonts w:asciiTheme="minorHAnsi" w:hAnsiTheme="minorHAnsi" w:cstheme="minorHAnsi"/>
          <w:b/>
          <w:bCs/>
          <w:i/>
          <w:iCs/>
          <w:color w:val="FFFFFF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i/>
          <w:iCs/>
          <w:color w:val="FFFFFF"/>
          <w:sz w:val="24"/>
          <w:lang w:val="am-ET"/>
        </w:rPr>
        <w:t>ናቸው።</w:t>
      </w:r>
    </w:p>
    <w:p w:rsidR="00FD7CD0" w:rsidRPr="004672AC" w:rsidRDefault="00FD7CD0">
      <w:pPr>
        <w:pStyle w:val="BodyText"/>
        <w:rPr>
          <w:rFonts w:asciiTheme="minorHAnsi" w:hAnsiTheme="minorHAnsi" w:cstheme="minorHAnsi"/>
          <w:b/>
          <w:i/>
          <w:sz w:val="22"/>
          <w:lang w:val="am-ET"/>
        </w:rPr>
      </w:pPr>
    </w:p>
    <w:p w:rsidR="00FD7CD0" w:rsidRPr="004672AC" w:rsidRDefault="00FD7CD0">
      <w:pPr>
        <w:pStyle w:val="BodyText"/>
        <w:rPr>
          <w:rFonts w:asciiTheme="minorHAnsi" w:hAnsiTheme="minorHAnsi" w:cstheme="minorHAnsi"/>
          <w:b/>
          <w:i/>
          <w:sz w:val="22"/>
          <w:lang w:val="am-ET"/>
        </w:rPr>
      </w:pPr>
    </w:p>
    <w:p w:rsidR="00FD7CD0" w:rsidRPr="004672AC" w:rsidRDefault="00FD7CD0">
      <w:pPr>
        <w:pStyle w:val="BodyText"/>
        <w:spacing w:before="1"/>
        <w:rPr>
          <w:rFonts w:asciiTheme="minorHAnsi" w:hAnsiTheme="minorHAnsi" w:cstheme="minorHAnsi"/>
          <w:b/>
          <w:i/>
          <w:sz w:val="26"/>
          <w:lang w:val="am-ET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772AF3" w:rsidRDefault="00772AF3">
      <w:pPr>
        <w:pStyle w:val="Heading4"/>
        <w:spacing w:before="1"/>
        <w:rPr>
          <w:rFonts w:ascii="Nyala" w:eastAsiaTheme="minorEastAsia" w:hAnsi="Nyala" w:cs="Nyala"/>
          <w:lang w:val="am-ET" w:eastAsia="zh-CN"/>
        </w:rPr>
      </w:pPr>
    </w:p>
    <w:p w:rsidR="00FD7CD0" w:rsidRPr="004672AC" w:rsidRDefault="005C4C9E">
      <w:pPr>
        <w:pStyle w:val="Heading4"/>
        <w:spacing w:before="1"/>
        <w:rPr>
          <w:rFonts w:asciiTheme="minorHAnsi" w:hAnsiTheme="minorHAnsi" w:cstheme="minorHAnsi"/>
          <w:lang w:val="am-ET"/>
        </w:rPr>
      </w:pPr>
      <w:r w:rsidRPr="004672AC">
        <w:rPr>
          <w:rFonts w:ascii="Nyala" w:hAnsi="Nyala" w:cs="Nyala"/>
          <w:lang w:val="am-ET"/>
        </w:rPr>
        <w:t>የማስጨስ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ጥንቃቄ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ምክሮች</w:t>
      </w:r>
    </w:p>
    <w:p w:rsidR="00FD7CD0" w:rsidRPr="004672AC" w:rsidRDefault="005C4C9E">
      <w:pPr>
        <w:pStyle w:val="BodyText"/>
        <w:spacing w:before="120" w:line="242" w:lineRule="auto"/>
        <w:ind w:left="523" w:right="121"/>
        <w:jc w:val="both"/>
        <w:rPr>
          <w:rFonts w:asciiTheme="minorHAnsi" w:hAnsiTheme="minorHAnsi" w:cstheme="minorHAnsi"/>
          <w:lang w:val="am-ET"/>
        </w:rPr>
      </w:pPr>
      <w:r w:rsidRPr="004672AC">
        <w:rPr>
          <w:rFonts w:ascii="Nyala" w:hAnsi="Nyala" w:cs="Nyala"/>
          <w:lang w:val="am-ET"/>
        </w:rPr>
        <w:t>ጥንቃቄ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የጎደለው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ማስጨስ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ዋናው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የእሳድ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አደጋ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ሞት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መንስኤ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ነው።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የጭስ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ማስጠንቀቂያ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ደወሎች፣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="00CE2711" w:rsidRPr="004672AC">
        <w:rPr>
          <w:rFonts w:ascii="Nyala" w:hAnsi="Nyala" w:cs="Nyala"/>
          <w:lang w:val="am-ET"/>
        </w:rPr>
        <w:t>ቶ</w:t>
      </w:r>
      <w:r w:rsidRPr="004672AC">
        <w:rPr>
          <w:rFonts w:ascii="Nyala" w:hAnsi="Nyala" w:cs="Nyala"/>
          <w:lang w:val="am-ET"/>
        </w:rPr>
        <w:t>ሎ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የማይቃጠሉ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አልጋዎችን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እና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ፈርኒቸሮችን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መጠቀም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ወሳኝ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የእሳት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አደጋ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መከላከል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እርምጃዎች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ናቸው።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ራስዎን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እና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ቤተሰብዎን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የእሳት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አደጋ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ሰለባዎች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ከመሆን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ለ</w:t>
      </w:r>
      <w:r w:rsidR="00CE2711" w:rsidRPr="004672AC">
        <w:rPr>
          <w:rFonts w:ascii="Nyala" w:hAnsi="Nyala" w:cs="Nyala"/>
          <w:lang w:val="am-ET"/>
        </w:rPr>
        <w:t>ማ</w:t>
      </w:r>
      <w:r w:rsidRPr="004672AC">
        <w:rPr>
          <w:rFonts w:ascii="Nyala" w:hAnsi="Nyala" w:cs="Nyala"/>
          <w:lang w:val="am-ET"/>
        </w:rPr>
        <w:t>ዳን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የሚከተሉት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ጥቂት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የደህንነት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ጥንቃቄ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ምክሮችን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ይመልከቱ</w:t>
      </w:r>
      <w:r w:rsidRPr="004672AC">
        <w:rPr>
          <w:rFonts w:asciiTheme="minorHAnsi" w:hAnsiTheme="minorHAnsi" w:cstheme="minorHAnsi"/>
          <w:lang w:val="am-ET"/>
        </w:rPr>
        <w:t>:</w:t>
      </w:r>
    </w:p>
    <w:p w:rsidR="00FD7CD0" w:rsidRPr="004672AC" w:rsidRDefault="00FD7CD0">
      <w:pPr>
        <w:pStyle w:val="BodyText"/>
        <w:spacing w:before="9"/>
        <w:rPr>
          <w:rFonts w:asciiTheme="minorHAnsi" w:hAnsiTheme="minorHAnsi" w:cstheme="minorHAnsi"/>
          <w:sz w:val="15"/>
          <w:lang w:val="am-ET"/>
        </w:rPr>
      </w:pPr>
    </w:p>
    <w:p w:rsidR="00FD7CD0" w:rsidRPr="004672AC" w:rsidRDefault="005C4C9E">
      <w:pPr>
        <w:pStyle w:val="Heading4"/>
        <w:rPr>
          <w:rFonts w:asciiTheme="minorHAnsi" w:hAnsiTheme="minorHAnsi" w:cstheme="minorHAnsi"/>
          <w:lang w:val="am-ET"/>
        </w:rPr>
      </w:pPr>
      <w:r w:rsidRPr="004672AC">
        <w:rPr>
          <w:rFonts w:ascii="Nyala" w:hAnsi="Nyala" w:cs="Nyala"/>
          <w:lang w:val="am-ET"/>
        </w:rPr>
        <w:t>እቤት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ውስጥ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የማስጨስ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="00CE2711" w:rsidRPr="004672AC">
        <w:rPr>
          <w:rFonts w:ascii="Nyala" w:hAnsi="Nyala" w:cs="Nyala"/>
          <w:lang w:val="am-ET"/>
        </w:rPr>
        <w:t>ጥ</w:t>
      </w:r>
      <w:r w:rsidRPr="004672AC">
        <w:rPr>
          <w:rFonts w:ascii="Nyala" w:hAnsi="Nyala" w:cs="Nyala"/>
          <w:lang w:val="am-ET"/>
        </w:rPr>
        <w:t>ንቃቄዎች</w:t>
      </w:r>
      <w:r w:rsidRPr="004672AC">
        <w:rPr>
          <w:rFonts w:asciiTheme="minorHAnsi" w:hAnsiTheme="minorHAnsi" w:cstheme="minorHAnsi"/>
          <w:lang w:val="am-ET"/>
        </w:rPr>
        <w:t>: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spacing w:before="123" w:line="255" w:lineRule="exact"/>
        <w:jc w:val="left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የሚያጨሱ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ከሆነ፣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ለእሳት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አደጋ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ተጋላጭ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ያልሆኑ</w:t>
      </w:r>
      <w:r w:rsidR="00EC48FE"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hyperlink r:id="rId10">
        <w:r w:rsidRPr="004672AC">
          <w:rPr>
            <w:rFonts w:ascii="Nyala" w:hAnsi="Nyala" w:cs="Nyala"/>
            <w:color w:val="0000FF"/>
            <w:sz w:val="20"/>
            <w:u w:val="single"/>
            <w:lang w:val="am-ET"/>
          </w:rPr>
          <w:t>ሲጋራዎችን</w:t>
        </w:r>
        <w:r w:rsidRPr="004672AC">
          <w:rPr>
            <w:rFonts w:asciiTheme="minorHAnsi" w:hAnsiTheme="minorHAnsi" w:cstheme="minorHAnsi"/>
            <w:color w:val="0000FF"/>
            <w:sz w:val="20"/>
            <w:u w:val="single"/>
            <w:lang w:val="am-ET"/>
          </w:rPr>
          <w:t xml:space="preserve"> </w:t>
        </w:r>
        <w:r w:rsidRPr="004672AC">
          <w:rPr>
            <w:rFonts w:ascii="Nyala" w:hAnsi="Nyala" w:cs="Nyala"/>
            <w:color w:val="0000FF"/>
            <w:sz w:val="20"/>
            <w:u w:val="single"/>
            <w:lang w:val="am-ET"/>
          </w:rPr>
          <w:t>ይምረጡ</w:t>
        </w:r>
        <w:r w:rsidRPr="004672AC">
          <w:rPr>
            <w:rFonts w:ascii="Nyala" w:hAnsi="Nyala" w:cs="Nyala"/>
            <w:sz w:val="20"/>
            <w:lang w:val="am-ET"/>
          </w:rPr>
          <w:t>።</w:t>
        </w:r>
        <w:r w:rsidRPr="004672AC">
          <w:rPr>
            <w:rFonts w:asciiTheme="minorHAnsi" w:hAnsiTheme="minorHAnsi" w:cstheme="minorHAnsi"/>
            <w:sz w:val="20"/>
            <w:lang w:val="am-ET"/>
          </w:rPr>
          <w:t xml:space="preserve"> </w:t>
        </w:r>
      </w:hyperlink>
      <w:r w:rsidRPr="004672AC">
        <w:rPr>
          <w:rFonts w:ascii="Nyala" w:hAnsi="Nyala" w:cs="Nyala"/>
          <w:sz w:val="20"/>
          <w:lang w:val="am-ET"/>
        </w:rPr>
        <w:t>እነዚህ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የእሳት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አደጋ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የማስከተል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ችሎታቸው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ዝቅተኛ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ነው።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ind w:right="124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ሞት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ሊያስከትል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የሚችል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የሲጋራ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እሳት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አደጋ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ለመከላከል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ንቁ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መሆን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አለብዎ።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እንቅልፍ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ከሆኑ፣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መጠጥ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ከጠጡ፣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መድሀኒት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ሌላ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አደንዛዥ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ዕጾችን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ከወሰዱ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ንቁ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መሆን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አይችሉም።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spacing w:before="2"/>
        <w:jc w:val="left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በፍጹም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መኝታ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ክፍል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ውስጥ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አያጭሱ።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spacing w:line="255" w:lineRule="exact"/>
        <w:jc w:val="left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መተርኮሻ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ሶፋ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ወንበር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አያስቀምጡ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ind w:right="123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ሰፋፊ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ከንፈር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ያለው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ትልቅ፣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ጎድጓዳ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መተርኮሻ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ይጠቀሙ።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ትንንሽ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መተርኮሻዎች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ለእይታ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ማራኪ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ሊሆኑ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ይችላሉ፣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ነገር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ደህንነታቸው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አስተማማኝ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አይደለም።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ሲጋራዎች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ከጫፍ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ሊወድቁ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የሲጋራ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አመድ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በቀላሉ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ሊፈነዱ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ይችላሉ።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spacing w:before="1"/>
        <w:ind w:right="127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አመ</w:t>
      </w:r>
      <w:r w:rsidR="00CE2711" w:rsidRPr="004672AC">
        <w:rPr>
          <w:rFonts w:ascii="Nyala" w:hAnsi="Nyala" w:cs="Nyala"/>
          <w:sz w:val="20"/>
          <w:lang w:val="am-ET"/>
        </w:rPr>
        <w:t>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ውሃ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ይቸልሱበት።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መተርኮሻ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ወደ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ሽንትቤት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ያራግፉ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አየር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በሰፊው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ወደ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ማያስገባ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የብረት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መያዣ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ያራግፉት።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ያልቀዘቀሰ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አመድ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ወደ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ቆሻሻ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መጣያ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ሲጣል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ለአራት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ሰአታት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ሊጨስ፣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ከዛም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እሳት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ሊያስነሳ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ይችላል።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ind w:right="123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ክብሪት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መለኮሻዎችን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ልጆች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ሊያዩት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ሊደርሱበት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ከማይችሉት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ቦታ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ያስቀምጡ፣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ከተቻ</w:t>
      </w:r>
      <w:r w:rsidR="00CE2711" w:rsidRPr="004672AC">
        <w:rPr>
          <w:rFonts w:ascii="Nyala" w:hAnsi="Nyala" w:cs="Nyala"/>
          <w:sz w:val="20"/>
          <w:lang w:val="am-ET"/>
        </w:rPr>
        <w:t>ለ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ደግሞ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ቆልፈው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ቢያስቀምጡዋቸው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ይመረጣል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ind w:right="127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ሲጋራ፣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ሲጋር፣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ማስጨሺያ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ትቦዎች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በቸልተኝነት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አይተዉ።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ከመራቅዎ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በፊት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ሁሉንም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የሚጨሱ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ማቴርያሎች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ማጥፋትዎ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እርግጠኛ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ይሁኑ።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ind w:right="124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ሲያጨሱ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የአልኮል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ይዘት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ያላቸው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መጠጦችን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ያስወግዱ።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የእነዚህ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አይነት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ስብስብ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ከመድሀኒቶች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ጋር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መቀላቀል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አደገኛ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ሊሆን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ይችላል።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064"/>
        </w:tabs>
        <w:spacing w:before="3"/>
        <w:ind w:left="1070" w:right="128" w:hanging="187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አጫሽ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ጓደኞች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ዘመዶች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እርስዎን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ቢጎበኙ፣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ምናልባት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ሳያስተውሉ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የጣሉዋቸው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አመዶች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ከምድርቤቱ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ከወንበሩ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ስር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እንዳይኖሩ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ይፈትሹ።</w:t>
      </w:r>
    </w:p>
    <w:p w:rsidR="00FD7CD0" w:rsidRPr="004672AC" w:rsidRDefault="00FD7CD0">
      <w:pPr>
        <w:pStyle w:val="BodyText"/>
        <w:spacing w:before="11"/>
        <w:rPr>
          <w:rFonts w:asciiTheme="minorHAnsi" w:hAnsiTheme="minorHAnsi" w:cstheme="minorHAnsi"/>
          <w:sz w:val="15"/>
          <w:lang w:val="am-ET"/>
        </w:rPr>
      </w:pPr>
    </w:p>
    <w:p w:rsidR="00FD7CD0" w:rsidRPr="004672AC" w:rsidRDefault="005C4C9E">
      <w:pPr>
        <w:pStyle w:val="Heading4"/>
        <w:rPr>
          <w:rFonts w:asciiTheme="minorHAnsi" w:hAnsiTheme="minorHAnsi" w:cstheme="minorHAnsi"/>
          <w:lang w:val="am-ET"/>
        </w:rPr>
      </w:pPr>
      <w:r w:rsidRPr="004672AC">
        <w:rPr>
          <w:rFonts w:ascii="Nyala" w:hAnsi="Nyala" w:cs="Nyala"/>
          <w:lang w:val="am-ET"/>
        </w:rPr>
        <w:t>ከቤት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ውጪ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የማጨስ</w:t>
      </w:r>
      <w:r w:rsidRPr="004672AC">
        <w:rPr>
          <w:rFonts w:asciiTheme="minorHAnsi" w:hAnsiTheme="minorHAnsi" w:cstheme="minorHAnsi"/>
          <w:lang w:val="am-ET"/>
        </w:rPr>
        <w:t xml:space="preserve"> </w:t>
      </w:r>
      <w:r w:rsidRPr="004672AC">
        <w:rPr>
          <w:rFonts w:ascii="Nyala" w:hAnsi="Nyala" w:cs="Nyala"/>
          <w:lang w:val="am-ET"/>
        </w:rPr>
        <w:t>ጥንቃቄ</w:t>
      </w:r>
      <w:r w:rsidRPr="004672AC">
        <w:rPr>
          <w:rFonts w:asciiTheme="minorHAnsi" w:hAnsiTheme="minorHAnsi" w:cstheme="minorHAnsi"/>
          <w:lang w:val="am-ET"/>
        </w:rPr>
        <w:t>: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243"/>
          <w:tab w:val="left" w:pos="1244"/>
        </w:tabs>
        <w:spacing w:before="123"/>
        <w:ind w:left="1243" w:right="121" w:hanging="360"/>
        <w:jc w:val="left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የሚጨሱ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ማቴርያሎችን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ሳር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የጥድ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ቅጠል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የረገፉ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ገለባ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መሰል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ነገሮች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ወይንም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መሬት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አያራግፉ።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243"/>
          <w:tab w:val="left" w:pos="1244"/>
        </w:tabs>
        <w:spacing w:before="1"/>
        <w:ind w:left="1243" w:right="696" w:hanging="360"/>
        <w:jc w:val="left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የሚያጨሱዋቸው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ማቴርያሎች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የማይቃጠል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መያዣ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አሸዋ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በተሞላ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መያዣ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ላይ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ማራገፍ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የተሸለው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አማራጭ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ነው</w:t>
      </w:r>
    </w:p>
    <w:p w:rsidR="00FD7CD0" w:rsidRPr="004672AC" w:rsidRDefault="005C4C9E">
      <w:pPr>
        <w:pStyle w:val="ListParagraph"/>
        <w:numPr>
          <w:ilvl w:val="0"/>
          <w:numId w:val="1"/>
        </w:numPr>
        <w:tabs>
          <w:tab w:val="left" w:pos="1243"/>
          <w:tab w:val="left" w:pos="1244"/>
        </w:tabs>
        <w:spacing w:before="1"/>
        <w:ind w:left="1243" w:right="128" w:hanging="360"/>
        <w:jc w:val="left"/>
        <w:rPr>
          <w:rFonts w:asciiTheme="minorHAnsi" w:hAnsiTheme="minorHAnsi" w:cstheme="minorHAnsi"/>
          <w:sz w:val="20"/>
          <w:lang w:val="am-ET"/>
        </w:rPr>
      </w:pPr>
      <w:r w:rsidRPr="004672AC">
        <w:rPr>
          <w:rFonts w:ascii="Nyala" w:hAnsi="Nyala" w:cs="Nyala"/>
          <w:sz w:val="20"/>
          <w:lang w:val="am-ET"/>
        </w:rPr>
        <w:t>የሲጋራ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ቅሪቶች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አመዶችን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ከመጨስ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እና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ቆይተው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እሳት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ከመቀስቀስ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ለመከላከል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ከመጣልዎ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በፊት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ውሃ</w:t>
      </w:r>
      <w:r w:rsidRPr="004672AC">
        <w:rPr>
          <w:rFonts w:asciiTheme="minorHAnsi" w:hAnsiTheme="minorHAnsi" w:cstheme="minorHAnsi"/>
          <w:sz w:val="20"/>
          <w:lang w:val="am-ET"/>
        </w:rPr>
        <w:t xml:space="preserve"> </w:t>
      </w:r>
      <w:r w:rsidRPr="004672AC">
        <w:rPr>
          <w:rFonts w:ascii="Nyala" w:hAnsi="Nyala" w:cs="Nyala"/>
          <w:sz w:val="20"/>
          <w:lang w:val="am-ET"/>
        </w:rPr>
        <w:t>ይቸልሱባቸው።</w:t>
      </w:r>
    </w:p>
    <w:p w:rsidR="00FD7CD0" w:rsidRPr="004672AC" w:rsidRDefault="00FD7CD0">
      <w:pPr>
        <w:rPr>
          <w:rFonts w:asciiTheme="minorHAnsi" w:hAnsiTheme="minorHAnsi" w:cstheme="minorHAnsi"/>
          <w:sz w:val="20"/>
          <w:lang w:val="am-ET"/>
        </w:rPr>
        <w:sectPr w:rsidR="00FD7CD0" w:rsidRPr="004672AC">
          <w:type w:val="continuous"/>
          <w:pgSz w:w="12240" w:h="15840"/>
          <w:pgMar w:top="880" w:right="620" w:bottom="280" w:left="600" w:header="720" w:footer="720" w:gutter="0"/>
          <w:cols w:num="2" w:space="720" w:equalWidth="0">
            <w:col w:w="3085" w:space="168"/>
            <w:col w:w="7767"/>
          </w:cols>
        </w:sectPr>
      </w:pPr>
    </w:p>
    <w:p w:rsidR="00EC48FE" w:rsidRPr="004672AC" w:rsidRDefault="00EC48FE">
      <w:pPr>
        <w:pStyle w:val="BodyText"/>
        <w:spacing w:before="3"/>
        <w:rPr>
          <w:rFonts w:asciiTheme="minorHAnsi" w:eastAsiaTheme="minorEastAsia" w:hAnsiTheme="minorHAnsi" w:cstheme="minorHAnsi"/>
          <w:sz w:val="18"/>
          <w:lang w:val="am-ET" w:eastAsia="zh-CN"/>
        </w:rPr>
      </w:pPr>
    </w:p>
    <w:p w:rsidR="00EC48FE" w:rsidRPr="004672AC" w:rsidRDefault="00EC48FE">
      <w:pPr>
        <w:pStyle w:val="BodyText"/>
        <w:spacing w:before="3"/>
        <w:rPr>
          <w:rFonts w:asciiTheme="minorHAnsi" w:eastAsiaTheme="minorEastAsia" w:hAnsiTheme="minorHAnsi" w:cstheme="minorHAnsi"/>
          <w:sz w:val="18"/>
          <w:lang w:val="am-ET" w:eastAsia="zh-CN"/>
        </w:rPr>
      </w:pPr>
    </w:p>
    <w:p w:rsidR="00EC48FE" w:rsidRPr="004672AC" w:rsidRDefault="00EC48FE">
      <w:pPr>
        <w:pStyle w:val="BodyText"/>
        <w:spacing w:before="3"/>
        <w:rPr>
          <w:rFonts w:asciiTheme="minorHAnsi" w:eastAsiaTheme="minorEastAsia" w:hAnsiTheme="minorHAnsi" w:cstheme="minorHAnsi"/>
          <w:sz w:val="18"/>
          <w:lang w:val="am-ET" w:eastAsia="zh-CN"/>
        </w:rPr>
      </w:pPr>
    </w:p>
    <w:p w:rsidR="00FD7CD0" w:rsidRPr="004672AC" w:rsidRDefault="008A26FF">
      <w:pPr>
        <w:pStyle w:val="BodyText"/>
        <w:spacing w:before="3"/>
        <w:rPr>
          <w:rFonts w:asciiTheme="minorHAnsi" w:hAnsiTheme="minorHAnsi" w:cstheme="minorHAnsi"/>
          <w:sz w:val="18"/>
          <w:lang w:val="am-ET"/>
        </w:rPr>
      </w:pPr>
      <w:r>
        <w:rPr>
          <w:rFonts w:asciiTheme="minorHAnsi" w:hAnsiTheme="minorHAnsi" w:cstheme="minorHAnsi"/>
          <w:lang w:val="am-ET"/>
        </w:rPr>
        <w:pict>
          <v:group id="_x0000_s1026" style="position:absolute;margin-left:35.9pt;margin-top:106.2pt;width:540pt;height:606.35pt;z-index:-251657216;mso-position-horizontal-relative:page;mso-position-vertical-relative:page" coordorigin="718,2124" coordsize="10800,12127">
            <v:rect id="_x0000_s1038" style="position:absolute;left:773;top:3392;width:3240;height:10859" fillcolor="#cc9" stroked="f"/>
            <v:rect id="_x0000_s1037" style="position:absolute;left:718;top:2124;width:10800;height:1268" fillcolor="#c90" stroked="f"/>
            <v:shape id="_x0000_s1036" style="position:absolute;left:878;top:3514;width:3042;height:10600" coordorigin="878,3514" coordsize="3042,10600" path="m3413,3514r-2028,l1310,3519r-71,16l1171,3561r-62,35l1052,3638r-50,50l960,3745r-35,62l899,3875r-16,71l878,4021r,9586l883,13682r16,71l925,13821r35,62l1002,13940r50,50l1109,14032r62,35l1239,14093r71,16l1385,14114r2028,l3488,14109r71,-16l3627,14067r62,-35l3746,13990r50,-50l3838,13883r35,-62l3899,13753r16,-71l3920,13607r,-9586l3915,3946r-16,-71l3873,3807r-35,-62l3796,3688r-50,-50l3689,3596r-62,-35l3559,3535r-71,-16l3413,3514xe" fillcolor="#d08a00" stroked="f">
              <v:path arrowok="t"/>
            </v:shape>
            <v:shape id="_x0000_s1035" style="position:absolute;left:4547;top:3746;width:1452;height:1443" coordorigin="4547,3746" coordsize="1452,1443" path="m5274,3746r-75,4l5128,3761r-70,18l4991,3803r-64,31l4867,3870r-55,41l4760,3959r-47,51l4672,4065r-37,60l4604,4189r-24,66l4562,4325r-11,71l4547,4471r1,37l4556,4580r15,71l4592,4719r27,65l4652,4846r40,57l4736,4957r50,49l4839,5050r58,39l4959,5122r65,28l5092,5171r71,15l5191,5189r165,l5420,5179r69,-18l5556,5137r63,-30l5679,5071r56,-42l5786,4982r47,-52l5875,4875r36,-60l5942,4752r24,-66l5984,4616r11,-72l5999,4471r-1,-38l5990,4360r-14,-70l5954,4222r-27,-65l5894,4095r-39,-58l5810,3984r-49,-49l5708,3890r-59,-39l5588,3818r-65,-28l5455,3769r-71,-15l5311,3747r-37,-1xe" fillcolor="#840000" stroked="f">
              <v:path arrowok="t"/>
            </v:shape>
            <v:shape id="_x0000_s1034" style="position:absolute;left:4664;top:3863;width:1217;height:1214" coordorigin="4665,3863" coordsize="1217,1214" path="m5274,3863r-63,3l5151,3875r-59,15l5010,3923r-77,44l4864,4021r-60,63l4753,4156r-40,78l4684,4319r-7,29l4672,4378r-4,30l4666,4439r-1,32l4666,4502r2,30l4672,4562r5,30l4684,4622r8,29l4725,4733r44,76l4823,4878r63,60l4958,4989r79,40l5121,5057r60,13l5242,5076r32,1l5305,5076r61,-6l5425,5057r85,-28l5589,4989r71,-51l5724,4878r53,-69l5822,4733r32,-82l5869,4592r10,-60l5882,4471r-1,-32l5875,4378r-13,-59l5834,4234r-41,-78l5743,4084r-61,-63l5613,3967r-76,-44l5454,3890r-58,-15l5336,3866r-31,-2l5274,3863xe" fillcolor="#d2ce82" stroked="f">
              <v:path arrowok="t"/>
            </v:shape>
            <v:shape id="_x0000_s1033" style="position:absolute;left:4772;top:4027;width:940;height:691" coordorigin="4773,4027" coordsize="940,691" o:spt="100" adj="0,,0" path="m4815,4553r-42,l4793,4619r22,99l4815,4553t79,l4848,4553r24,70l4894,4711r,-158m5544,4172r-1,-17l5539,4139r-7,-15l5523,4109r-11,-13l5499,4084r-16,-10l5466,4064r-20,-8l5426,4048r-23,-7l5380,4036r-25,-4l5330,4030r-27,-2l5276,4027r-18,l5250,4028r-8,l5224,4030r-7,1l5209,4032r24,2l5256,4038r21,3l5298,4047r18,5l5333,4059r15,7l5361,4074r12,9l5384,4092r8,11l5400,4114r5,12l5409,4139r3,14l5412,4167r,6l5412,4178r-2,12l5407,4202r-4,12l5397,4225r-8,10l5380,4245r-10,9l5358,4262r-13,7l5330,4276r-17,7l5295,4288r-19,5l5256,4298r-23,4l5209,4305r-25,2l5024,4315r-46,5l4939,4326r-18,4l4904,4335r-16,4l4875,4345r-13,6l4852,4358r-10,6l4833,4372r-7,8l4821,4389r-5,9l4813,4408r-3,12l4810,4426r,6l4810,4445r3,12l4816,4468r6,12l4828,4490r8,10l4846,4509r11,8l4850,4505r-4,-11l4843,4483r-1,-11l4842,4467r1,-5l4844,4457r2,-4l4852,4444r6,-8l4867,4429r10,-6l4889,4417r14,-5l4918,4408r18,-4l4941,4403r12,-1l4961,4401r8,-2l4978,4399r53,-4l5184,4386r73,-6l5320,4371r28,-6l5374,4359r24,-7l5420,4344r19,-9l5457,4326r16,-10l5487,4305r13,-12l5511,4281r9,-14l5528,4253r6,-15l5538,4222r3,-13l5543,4196r,-12l5544,4172t168,381l4930,4553r,137l5712,4690r,-137e" fillcolor="#8400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066;top:3844;width:2286;height:1412">
              <v:imagedata r:id="rId11" o:title=""/>
            </v:shape>
            <v:shape id="_x0000_s1031" type="#_x0000_t75" style="position:absolute;left:9647;top:3889;width:243;height:186">
              <v:imagedata r:id="rId12" o:title=""/>
            </v:shape>
            <v:shape id="_x0000_s1030" type="#_x0000_t75" style="position:absolute;left:9213;top:3916;width:342;height:394">
              <v:imagedata r:id="rId13" o:title=""/>
            </v:shape>
            <v:shape id="_x0000_s1029" type="#_x0000_t75" style="position:absolute;left:9080;top:4015;width:1234;height:704">
              <v:imagedata r:id="rId14" o:title=""/>
            </v:shape>
            <v:shape id="_x0000_s1028" type="#_x0000_t75" style="position:absolute;left:11154;top:4548;width:140;height:328">
              <v:imagedata r:id="rId15" o:title=""/>
            </v:shape>
            <v:shape id="_x0000_s1027" type="#_x0000_t75" style="position:absolute;left:9331;top:4552;width:1902;height:659">
              <v:imagedata r:id="rId16" o:title=""/>
            </v:shape>
            <w10:wrap anchorx="page" anchory="page"/>
          </v:group>
        </w:pict>
      </w:r>
    </w:p>
    <w:p w:rsidR="00FD7CD0" w:rsidRPr="004672AC" w:rsidRDefault="00526980">
      <w:pPr>
        <w:spacing w:before="51"/>
        <w:ind w:left="548" w:right="540"/>
        <w:jc w:val="center"/>
        <w:rPr>
          <w:rFonts w:asciiTheme="minorHAnsi" w:hAnsiTheme="minorHAnsi" w:cstheme="minorHAnsi"/>
          <w:b/>
          <w:sz w:val="24"/>
          <w:lang w:val="am-ET"/>
        </w:rPr>
      </w:pP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የኮሎምቢያ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ዲስትሪክት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የእሳት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እና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ድንገተኛ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አደጋ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ሕክምና</w:t>
      </w:r>
      <w:r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Pr="004672AC">
        <w:rPr>
          <w:rFonts w:ascii="Nyala" w:hAnsi="Nyala" w:cs="Nyala"/>
          <w:b/>
          <w:bCs/>
          <w:color w:val="FF0000"/>
          <w:sz w:val="24"/>
          <w:lang w:val="am-ET"/>
        </w:rPr>
        <w:t>አገልግሎቶች</w:t>
      </w:r>
      <w:r w:rsidR="005C4C9E"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="005C4C9E" w:rsidRPr="004672AC">
        <w:rPr>
          <w:rFonts w:ascii="Nyala" w:hAnsi="Nyala" w:cs="Nyala"/>
          <w:b/>
          <w:bCs/>
          <w:color w:val="FF0000"/>
          <w:sz w:val="24"/>
          <w:lang w:val="am-ET"/>
        </w:rPr>
        <w:t>በ</w:t>
      </w:r>
      <w:r w:rsidR="005C4C9E"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Facebook </w:t>
      </w:r>
      <w:r w:rsidR="005C4C9E" w:rsidRPr="004672AC">
        <w:rPr>
          <w:rFonts w:ascii="Nyala" w:hAnsi="Nyala" w:cs="Nyala"/>
          <w:b/>
          <w:bCs/>
          <w:color w:val="FF0000"/>
          <w:sz w:val="24"/>
          <w:lang w:val="am-ET"/>
        </w:rPr>
        <w:t>ወይንም</w:t>
      </w:r>
      <w:r w:rsidR="005C4C9E"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Twitter </w:t>
      </w:r>
      <w:r w:rsidR="005C4C9E" w:rsidRPr="004672AC">
        <w:rPr>
          <w:rFonts w:ascii="Nyala" w:hAnsi="Nyala" w:cs="Nyala"/>
          <w:b/>
          <w:bCs/>
          <w:color w:val="FF0000"/>
          <w:sz w:val="24"/>
          <w:lang w:val="am-ET"/>
        </w:rPr>
        <w:t>ላይ</w:t>
      </w:r>
      <w:r w:rsidR="005C4C9E"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 xml:space="preserve"> </w:t>
      </w:r>
      <w:r w:rsidR="005C4C9E" w:rsidRPr="004672AC">
        <w:rPr>
          <w:rFonts w:ascii="Nyala" w:hAnsi="Nyala" w:cs="Nyala"/>
          <w:b/>
          <w:bCs/>
          <w:color w:val="FF0000"/>
          <w:sz w:val="24"/>
          <w:lang w:val="am-ET"/>
        </w:rPr>
        <w:t>ይከተሉ</w:t>
      </w:r>
      <w:r w:rsidR="005C4C9E" w:rsidRPr="004672AC">
        <w:rPr>
          <w:rFonts w:asciiTheme="minorHAnsi" w:hAnsiTheme="minorHAnsi" w:cstheme="minorHAnsi"/>
          <w:b/>
          <w:bCs/>
          <w:color w:val="FF0000"/>
          <w:sz w:val="24"/>
          <w:lang w:val="am-ET"/>
        </w:rPr>
        <w:t>!</w:t>
      </w:r>
    </w:p>
    <w:p w:rsidR="00FD7CD0" w:rsidRPr="004672AC" w:rsidRDefault="00526980">
      <w:pPr>
        <w:ind w:left="550" w:right="540"/>
        <w:jc w:val="center"/>
        <w:rPr>
          <w:rFonts w:asciiTheme="minorHAnsi" w:hAnsiTheme="minorHAnsi" w:cstheme="minorHAnsi"/>
          <w:sz w:val="18"/>
          <w:lang w:val="am-ET"/>
        </w:rPr>
      </w:pPr>
      <w:r w:rsidRPr="004672AC">
        <w:rPr>
          <w:rFonts w:ascii="Nyala" w:hAnsi="Nyala" w:cs="Nyala"/>
          <w:sz w:val="18"/>
          <w:lang w:val="am-ET"/>
        </w:rPr>
        <w:t>የኮሎምቢያ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ዲስትሪክት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የእሳት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እና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ድንገተኛ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አደጋ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ሕክምና</w:t>
      </w:r>
      <w:r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Pr="004672AC">
        <w:rPr>
          <w:rFonts w:ascii="Nyala" w:hAnsi="Nyala" w:cs="Nyala"/>
          <w:sz w:val="18"/>
          <w:lang w:val="am-ET"/>
        </w:rPr>
        <w:t>አገልግሎቶች</w:t>
      </w:r>
      <w:r w:rsidRPr="004672AC" w:rsidDel="00526980">
        <w:rPr>
          <w:rFonts w:asciiTheme="minorHAnsi" w:hAnsiTheme="minorHAnsi" w:cstheme="minorHAnsi"/>
          <w:sz w:val="18"/>
          <w:lang w:val="am-ET"/>
        </w:rPr>
        <w:t xml:space="preserve"> </w:t>
      </w:r>
      <w:r w:rsidR="005C4C9E" w:rsidRPr="004672AC">
        <w:rPr>
          <w:rFonts w:ascii="Nyala" w:hAnsi="Nyala" w:cs="Nyala"/>
          <w:sz w:val="18"/>
          <w:lang w:val="am-ET"/>
        </w:rPr>
        <w:t>ን</w:t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 Twitter </w:t>
      </w:r>
      <w:r w:rsidR="005C4C9E" w:rsidRPr="004672AC">
        <w:rPr>
          <w:rFonts w:ascii="Nyala" w:hAnsi="Nyala" w:cs="Nyala"/>
          <w:sz w:val="18"/>
          <w:lang w:val="am-ET"/>
        </w:rPr>
        <w:t>ላይ</w:t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="005C4C9E" w:rsidRPr="004672AC">
        <w:rPr>
          <w:rFonts w:ascii="Nyala" w:hAnsi="Nyala" w:cs="Nyala"/>
          <w:sz w:val="18"/>
          <w:lang w:val="am-ET"/>
        </w:rPr>
        <w:t>ይከተሉ</w:t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hyperlink r:id="rId17">
        <w:r w:rsidR="005C4C9E" w:rsidRPr="004672AC">
          <w:rPr>
            <w:rFonts w:asciiTheme="minorHAnsi" w:hAnsiTheme="minorHAnsi" w:cstheme="minorHAnsi"/>
            <w:color w:val="0000FF"/>
            <w:sz w:val="18"/>
            <w:u w:val="single"/>
            <w:lang w:val="am-ET"/>
          </w:rPr>
          <w:t>http://www.twitter.com/dcfireems</w:t>
        </w:r>
        <w:r w:rsidR="005C4C9E" w:rsidRPr="004672AC">
          <w:rPr>
            <w:rFonts w:asciiTheme="minorHAnsi" w:hAnsiTheme="minorHAnsi" w:cstheme="minorHAnsi"/>
            <w:color w:val="0000FF"/>
            <w:sz w:val="18"/>
            <w:lang w:val="am-ET"/>
          </w:rPr>
          <w:t xml:space="preserve"> </w:t>
        </w:r>
      </w:hyperlink>
      <w:r w:rsidR="005C4C9E" w:rsidRPr="004672AC">
        <w:rPr>
          <w:rFonts w:ascii="Nyala" w:hAnsi="Nyala" w:cs="Nyala"/>
          <w:sz w:val="18"/>
          <w:lang w:val="am-ET"/>
        </w:rPr>
        <w:t>እና</w:t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="00C57910">
        <w:rPr>
          <w:rFonts w:asciiTheme="minorHAnsi" w:eastAsiaTheme="minorEastAsia" w:hAnsiTheme="minorHAnsi" w:cstheme="minorHAnsi" w:hint="eastAsia"/>
          <w:sz w:val="18"/>
          <w:lang w:val="am-ET" w:eastAsia="zh-CN"/>
        </w:rPr>
        <w:br/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Facebook </w:t>
      </w:r>
      <w:r w:rsidR="005C4C9E" w:rsidRPr="004672AC">
        <w:rPr>
          <w:rFonts w:ascii="Nyala" w:hAnsi="Nyala" w:cs="Nyala"/>
          <w:sz w:val="18"/>
          <w:lang w:val="am-ET"/>
        </w:rPr>
        <w:t>ላይ</w:t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r w:rsidR="005C4C9E" w:rsidRPr="004672AC">
        <w:rPr>
          <w:rFonts w:ascii="Nyala" w:hAnsi="Nyala" w:cs="Nyala"/>
          <w:sz w:val="18"/>
          <w:lang w:val="am-ET"/>
        </w:rPr>
        <w:t>ይከተሉ</w:t>
      </w:r>
      <w:r w:rsidR="005C4C9E" w:rsidRPr="004672AC">
        <w:rPr>
          <w:rFonts w:asciiTheme="minorHAnsi" w:hAnsiTheme="minorHAnsi" w:cstheme="minorHAnsi"/>
          <w:sz w:val="18"/>
          <w:lang w:val="am-ET"/>
        </w:rPr>
        <w:t xml:space="preserve"> </w:t>
      </w:r>
      <w:hyperlink r:id="rId18">
        <w:r w:rsidR="005C4C9E" w:rsidRPr="004672AC">
          <w:rPr>
            <w:rFonts w:asciiTheme="minorHAnsi" w:hAnsiTheme="minorHAnsi" w:cstheme="minorHAnsi"/>
            <w:color w:val="0000FF"/>
            <w:sz w:val="18"/>
            <w:u w:val="single"/>
            <w:lang w:val="am-ET"/>
          </w:rPr>
          <w:t>http://www.facebook.com/dcfireandems</w:t>
        </w:r>
      </w:hyperlink>
    </w:p>
    <w:sectPr w:rsidR="00FD7CD0" w:rsidRPr="004672AC" w:rsidSect="00547785">
      <w:type w:val="continuous"/>
      <w:pgSz w:w="12240" w:h="15840"/>
      <w:pgMar w:top="8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67" w:rsidRDefault="00B57267" w:rsidP="00862E7E">
      <w:r>
        <w:separator/>
      </w:r>
    </w:p>
  </w:endnote>
  <w:endnote w:type="continuationSeparator" w:id="0">
    <w:p w:rsidR="00B57267" w:rsidRDefault="00B57267" w:rsidP="008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67" w:rsidRDefault="00B57267" w:rsidP="00862E7E">
      <w:r>
        <w:separator/>
      </w:r>
    </w:p>
  </w:footnote>
  <w:footnote w:type="continuationSeparator" w:id="0">
    <w:p w:rsidR="00B57267" w:rsidRDefault="00B57267" w:rsidP="0086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229"/>
    <w:multiLevelType w:val="hybridMultilevel"/>
    <w:tmpl w:val="74F2C4D0"/>
    <w:lvl w:ilvl="0" w:tplc="FA80C59E">
      <w:numFmt w:val="bullet"/>
      <w:lvlText w:val=""/>
      <w:lvlJc w:val="left"/>
      <w:pPr>
        <w:ind w:left="106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2AC9FE">
      <w:numFmt w:val="bullet"/>
      <w:lvlText w:val="•"/>
      <w:lvlJc w:val="left"/>
      <w:pPr>
        <w:ind w:left="1730" w:hanging="180"/>
      </w:pPr>
      <w:rPr>
        <w:rFonts w:hint="default"/>
      </w:rPr>
    </w:lvl>
    <w:lvl w:ilvl="2" w:tplc="B406BF5A">
      <w:numFmt w:val="bullet"/>
      <w:lvlText w:val="•"/>
      <w:lvlJc w:val="left"/>
      <w:pPr>
        <w:ind w:left="2401" w:hanging="180"/>
      </w:pPr>
      <w:rPr>
        <w:rFonts w:hint="default"/>
      </w:rPr>
    </w:lvl>
    <w:lvl w:ilvl="3" w:tplc="87DA22EA">
      <w:numFmt w:val="bullet"/>
      <w:lvlText w:val="•"/>
      <w:lvlJc w:val="left"/>
      <w:pPr>
        <w:ind w:left="3072" w:hanging="180"/>
      </w:pPr>
      <w:rPr>
        <w:rFonts w:hint="default"/>
      </w:rPr>
    </w:lvl>
    <w:lvl w:ilvl="4" w:tplc="BA5010EE">
      <w:numFmt w:val="bullet"/>
      <w:lvlText w:val="•"/>
      <w:lvlJc w:val="left"/>
      <w:pPr>
        <w:ind w:left="3742" w:hanging="180"/>
      </w:pPr>
      <w:rPr>
        <w:rFonts w:hint="default"/>
      </w:rPr>
    </w:lvl>
    <w:lvl w:ilvl="5" w:tplc="CB38C792">
      <w:numFmt w:val="bullet"/>
      <w:lvlText w:val="•"/>
      <w:lvlJc w:val="left"/>
      <w:pPr>
        <w:ind w:left="4413" w:hanging="180"/>
      </w:pPr>
      <w:rPr>
        <w:rFonts w:hint="default"/>
      </w:rPr>
    </w:lvl>
    <w:lvl w:ilvl="6" w:tplc="C50E5D70">
      <w:numFmt w:val="bullet"/>
      <w:lvlText w:val="•"/>
      <w:lvlJc w:val="left"/>
      <w:pPr>
        <w:ind w:left="5084" w:hanging="180"/>
      </w:pPr>
      <w:rPr>
        <w:rFonts w:hint="default"/>
      </w:rPr>
    </w:lvl>
    <w:lvl w:ilvl="7" w:tplc="1218783A">
      <w:numFmt w:val="bullet"/>
      <w:lvlText w:val="•"/>
      <w:lvlJc w:val="left"/>
      <w:pPr>
        <w:ind w:left="5754" w:hanging="180"/>
      </w:pPr>
      <w:rPr>
        <w:rFonts w:hint="default"/>
      </w:rPr>
    </w:lvl>
    <w:lvl w:ilvl="8" w:tplc="B60200F6">
      <w:numFmt w:val="bullet"/>
      <w:lvlText w:val="•"/>
      <w:lvlJc w:val="left"/>
      <w:pPr>
        <w:ind w:left="642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FD7CD0"/>
    <w:rsid w:val="00347C61"/>
    <w:rsid w:val="00373444"/>
    <w:rsid w:val="004672AC"/>
    <w:rsid w:val="005175CE"/>
    <w:rsid w:val="00526980"/>
    <w:rsid w:val="00547785"/>
    <w:rsid w:val="005C4C9E"/>
    <w:rsid w:val="00646AC9"/>
    <w:rsid w:val="00772AF3"/>
    <w:rsid w:val="00862E7E"/>
    <w:rsid w:val="008A26FF"/>
    <w:rsid w:val="00914483"/>
    <w:rsid w:val="00AF6441"/>
    <w:rsid w:val="00B57267"/>
    <w:rsid w:val="00B625B0"/>
    <w:rsid w:val="00C57910"/>
    <w:rsid w:val="00C82917"/>
    <w:rsid w:val="00CE2711"/>
    <w:rsid w:val="00E35117"/>
    <w:rsid w:val="00EC48FE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78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47785"/>
    <w:pPr>
      <w:spacing w:before="44"/>
      <w:ind w:left="5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47785"/>
    <w:pPr>
      <w:ind w:left="548" w:right="53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47785"/>
    <w:pPr>
      <w:ind w:left="523" w:right="-4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547785"/>
    <w:pPr>
      <w:ind w:left="523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778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47785"/>
    <w:pPr>
      <w:ind w:left="1063" w:hanging="180"/>
      <w:jc w:val="both"/>
    </w:pPr>
  </w:style>
  <w:style w:type="paragraph" w:customStyle="1" w:styleId="TableParagraph">
    <w:name w:val="Table Paragraph"/>
    <w:basedOn w:val="Normal"/>
    <w:uiPriority w:val="1"/>
    <w:qFormat/>
    <w:rsid w:val="00547785"/>
  </w:style>
  <w:style w:type="paragraph" w:styleId="Header">
    <w:name w:val="header"/>
    <w:basedOn w:val="Normal"/>
    <w:link w:val="HeaderChar"/>
    <w:uiPriority w:val="99"/>
    <w:unhideWhenUsed/>
    <w:rsid w:val="0086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E7E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E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E7E"/>
    <w:rPr>
      <w:rFonts w:ascii="Calibri" w:eastAsia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facebook.com/dcfireande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witter.com/dcfireem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firesafecigarette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2001</Characters>
  <Application>Microsoft Office Word</Application>
  <DocSecurity>0</DocSecurity>
  <Lines>16</Lines>
  <Paragraphs>4</Paragraphs>
  <ScaleCrop>false</ScaleCrop>
  <Company>LLTS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Christina Robertson</cp:lastModifiedBy>
  <cp:revision>13</cp:revision>
  <dcterms:created xsi:type="dcterms:W3CDTF">2017-05-03T09:09:00Z</dcterms:created>
  <dcterms:modified xsi:type="dcterms:W3CDTF">2017-05-26T00:05:00Z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