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2B" w:rsidRPr="00CE0208" w:rsidRDefault="0098602B">
      <w:pPr>
        <w:pStyle w:val="a3"/>
        <w:spacing w:before="2"/>
        <w:rPr>
          <w:rFonts w:asciiTheme="minorHAnsi" w:eastAsia="宋体" w:hAnsiTheme="minorHAnsi"/>
          <w:i w:val="0"/>
          <w:sz w:val="10"/>
        </w:rPr>
      </w:pPr>
    </w:p>
    <w:p w:rsidR="0098602B" w:rsidRPr="00CE0208" w:rsidRDefault="00F52E2A" w:rsidP="001B13F4">
      <w:pPr>
        <w:pStyle w:val="1"/>
        <w:ind w:left="0"/>
        <w:jc w:val="center"/>
        <w:rPr>
          <w:rFonts w:asciiTheme="minorHAnsi" w:eastAsia="宋体" w:hAnsiTheme="minorHAnsi"/>
          <w:lang w:eastAsia="zh-CN"/>
        </w:rPr>
      </w:pPr>
      <w:r w:rsidRPr="00CE0208">
        <w:rPr>
          <w:rFonts w:asciiTheme="minorHAnsi" w:eastAsia="宋体" w:hAnsiTheme="minorHAnsi"/>
          <w:b w:val="0"/>
          <w:bCs w:val="0"/>
          <w:noProof/>
          <w:lang w:val="en-GB" w:eastAsia="zh-CN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6524625</wp:posOffset>
            </wp:positionH>
            <wp:positionV relativeFrom="paragraph">
              <wp:posOffset>-71373</wp:posOffset>
            </wp:positionV>
            <wp:extent cx="557529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2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208">
        <w:rPr>
          <w:rFonts w:asciiTheme="minorHAnsi" w:eastAsia="宋体" w:hAnsiTheme="minorHAnsi"/>
          <w:b w:val="0"/>
          <w:bCs w:val="0"/>
          <w:noProof/>
          <w:lang w:val="en-GB" w:eastAsia="zh-CN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765175</wp:posOffset>
            </wp:positionH>
            <wp:positionV relativeFrom="paragraph">
              <wp:posOffset>-7238</wp:posOffset>
            </wp:positionV>
            <wp:extent cx="685165" cy="5403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208">
        <w:rPr>
          <w:rFonts w:asciiTheme="minorHAnsi" w:eastAsia="宋体" w:hAnsiTheme="minorHAnsi"/>
          <w:lang w:eastAsia="zh-CN"/>
        </w:rPr>
        <w:t>哥伦比亚特区政府</w:t>
      </w:r>
    </w:p>
    <w:p w:rsidR="0098602B" w:rsidRPr="00CE0208" w:rsidRDefault="00F52E2A" w:rsidP="001B13F4">
      <w:pPr>
        <w:jc w:val="center"/>
        <w:rPr>
          <w:rFonts w:asciiTheme="minorHAnsi" w:eastAsia="宋体" w:hAnsiTheme="minorHAnsi"/>
          <w:b/>
          <w:sz w:val="24"/>
          <w:lang w:eastAsia="zh-CN"/>
        </w:rPr>
      </w:pPr>
      <w:r w:rsidRPr="00CE0208">
        <w:rPr>
          <w:rFonts w:asciiTheme="minorHAnsi" w:eastAsia="宋体" w:hAnsiTheme="minorHAnsi"/>
          <w:b/>
          <w:bCs/>
          <w:sz w:val="24"/>
          <w:lang w:eastAsia="zh-CN"/>
        </w:rPr>
        <w:t>哥伦比亚特区消防及紧急医疗服务部</w:t>
      </w:r>
    </w:p>
    <w:p w:rsidR="0098602B" w:rsidRPr="00CE0208" w:rsidRDefault="0098602B">
      <w:pPr>
        <w:rPr>
          <w:rFonts w:asciiTheme="minorHAnsi" w:eastAsia="宋体" w:hAnsiTheme="minorHAnsi"/>
          <w:b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b/>
          <w:sz w:val="20"/>
          <w:lang w:eastAsia="zh-CN"/>
        </w:rPr>
      </w:pPr>
    </w:p>
    <w:p w:rsidR="0098602B" w:rsidRPr="00CE0208" w:rsidRDefault="00F52E2A">
      <w:pPr>
        <w:spacing w:before="7"/>
        <w:rPr>
          <w:rFonts w:asciiTheme="minorHAnsi" w:eastAsia="宋体" w:hAnsiTheme="minorHAnsi"/>
          <w:b/>
          <w:sz w:val="27"/>
          <w:lang w:eastAsia="zh-CN"/>
        </w:rPr>
      </w:pPr>
      <w:r w:rsidRPr="00CE0208">
        <w:rPr>
          <w:rFonts w:asciiTheme="minorHAnsi" w:eastAsia="宋体" w:hAnsiTheme="minorHAnsi"/>
          <w:noProof/>
          <w:lang w:val="en-GB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770890</wp:posOffset>
            </wp:positionH>
            <wp:positionV relativeFrom="paragraph">
              <wp:posOffset>238623</wp:posOffset>
            </wp:positionV>
            <wp:extent cx="6225042" cy="141732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042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02B" w:rsidRPr="00CE0208" w:rsidRDefault="0098602B">
      <w:pPr>
        <w:rPr>
          <w:rFonts w:asciiTheme="minorHAnsi" w:eastAsia="宋体" w:hAnsiTheme="minorHAnsi"/>
          <w:b/>
          <w:sz w:val="20"/>
          <w:lang w:eastAsia="zh-CN"/>
        </w:rPr>
      </w:pPr>
    </w:p>
    <w:p w:rsidR="0098602B" w:rsidRPr="00CE0208" w:rsidRDefault="0098602B">
      <w:pPr>
        <w:spacing w:before="6"/>
        <w:rPr>
          <w:rFonts w:asciiTheme="minorHAnsi" w:eastAsia="宋体" w:hAnsiTheme="minorHAnsi"/>
          <w:b/>
          <w:lang w:eastAsia="zh-CN"/>
        </w:rPr>
      </w:pPr>
    </w:p>
    <w:p w:rsidR="0098602B" w:rsidRPr="00CE0208" w:rsidRDefault="001E74BA">
      <w:pPr>
        <w:spacing w:before="15"/>
        <w:ind w:left="234"/>
        <w:rPr>
          <w:rFonts w:asciiTheme="minorHAnsi" w:eastAsia="宋体" w:hAnsiTheme="minorHAnsi"/>
          <w:b/>
          <w:i/>
          <w:sz w:val="42"/>
          <w:lang w:eastAsia="zh-CN"/>
        </w:rPr>
      </w:pPr>
      <w:r>
        <w:rPr>
          <w:rFonts w:asciiTheme="minorHAnsi" w:eastAsia="宋体" w:hAnsiTheme="minorHAnsi" w:hint="eastAsia"/>
          <w:b/>
          <w:bCs/>
          <w:i/>
          <w:iCs/>
          <w:sz w:val="42"/>
          <w:lang w:eastAsia="zh-CN"/>
        </w:rPr>
        <w:t>您</w:t>
      </w:r>
      <w:r w:rsidR="00F52E2A" w:rsidRPr="00CE0208">
        <w:rPr>
          <w:rFonts w:asciiTheme="minorHAnsi" w:eastAsia="宋体" w:hAnsiTheme="minorHAnsi"/>
          <w:b/>
          <w:bCs/>
          <w:i/>
          <w:iCs/>
          <w:sz w:val="42"/>
          <w:lang w:eastAsia="zh-CN"/>
        </w:rPr>
        <w:t>认不认识对火好奇的孩子？</w:t>
      </w:r>
    </w:p>
    <w:p w:rsidR="0098602B" w:rsidRPr="00CE0208" w:rsidRDefault="0098602B">
      <w:pPr>
        <w:spacing w:before="2"/>
        <w:rPr>
          <w:rFonts w:asciiTheme="minorHAnsi" w:eastAsia="宋体" w:hAnsiTheme="minorHAnsi"/>
          <w:b/>
          <w:i/>
          <w:sz w:val="14"/>
          <w:lang w:eastAsia="zh-CN"/>
        </w:rPr>
      </w:pPr>
    </w:p>
    <w:p w:rsidR="0098602B" w:rsidRPr="00CE0208" w:rsidRDefault="00F52E2A">
      <w:pPr>
        <w:spacing w:before="45"/>
        <w:ind w:left="524" w:right="268"/>
        <w:rPr>
          <w:rFonts w:asciiTheme="minorHAnsi" w:eastAsia="宋体" w:hAnsiTheme="minorHAnsi"/>
          <w:sz w:val="28"/>
          <w:lang w:eastAsia="zh-CN"/>
        </w:rPr>
      </w:pPr>
      <w:r w:rsidRPr="00CE0208">
        <w:rPr>
          <w:rFonts w:asciiTheme="minorHAnsi" w:eastAsia="宋体" w:hAnsiTheme="minorHAnsi"/>
          <w:sz w:val="28"/>
          <w:lang w:eastAsia="zh-CN"/>
        </w:rPr>
        <w:t>许多孩子在好奇心的驱使下玩火柴和打火机，结果发生火灾。消防安全的经验教训是让他们避免受到严重伤害的最佳途径。</w:t>
      </w:r>
    </w:p>
    <w:p w:rsidR="0098602B" w:rsidRPr="00CE0208" w:rsidRDefault="0098602B">
      <w:pPr>
        <w:spacing w:before="4"/>
        <w:rPr>
          <w:rFonts w:asciiTheme="minorHAnsi" w:eastAsia="宋体" w:hAnsiTheme="minorHAnsi"/>
          <w:sz w:val="29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9"/>
          <w:lang w:eastAsia="zh-CN"/>
        </w:rPr>
        <w:sectPr w:rsidR="0098602B" w:rsidRPr="00CE0208">
          <w:type w:val="continuous"/>
          <w:pgSz w:w="12240" w:h="15840"/>
          <w:pgMar w:top="880" w:right="980" w:bottom="280" w:left="1060" w:header="720" w:footer="720" w:gutter="0"/>
          <w:cols w:space="720"/>
        </w:sectPr>
      </w:pPr>
    </w:p>
    <w:p w:rsidR="0098602B" w:rsidRPr="00CE0208" w:rsidRDefault="00A4246B">
      <w:pPr>
        <w:rPr>
          <w:rFonts w:asciiTheme="minorHAnsi" w:eastAsia="宋体" w:hAnsiTheme="minorHAnsi"/>
          <w:sz w:val="20"/>
          <w:lang w:eastAsia="zh-CN"/>
        </w:rPr>
      </w:pPr>
      <w:r>
        <w:rPr>
          <w:rFonts w:asciiTheme="minorHAnsi" w:eastAsia="宋体" w:hAnsiTheme="minorHAnsi"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3.3pt;width:3in;height:3in;z-index:1096;mso-position-horizontal-relative:page" fillcolor="red" strokecolor="#0e233d" strokeweight="2.25pt">
            <v:textbox inset="0,0,0,0">
              <w:txbxContent>
                <w:p w:rsidR="0098602B" w:rsidRPr="00F52E2A" w:rsidRDefault="00F52E2A" w:rsidP="00D80877">
                  <w:pPr>
                    <w:spacing w:before="7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lang w:eastAsia="zh-CN"/>
                    </w:rPr>
                    <w:t>事实：</w:t>
                  </w:r>
                </w:p>
                <w:p w:rsidR="0098602B" w:rsidRPr="00F52E2A" w:rsidRDefault="00F52E2A" w:rsidP="00214271">
                  <w:pPr>
                    <w:pStyle w:val="2"/>
                    <w:numPr>
                      <w:ilvl w:val="0"/>
                      <w:numId w:val="1"/>
                    </w:numPr>
                    <w:tabs>
                      <w:tab w:val="left" w:pos="521"/>
                    </w:tabs>
                    <w:spacing w:before="238" w:line="242" w:lineRule="auto"/>
                    <w:ind w:right="334" w:hanging="187"/>
                    <w:rPr>
                      <w:lang w:eastAsia="zh-CN"/>
                    </w:rPr>
                  </w:pPr>
                  <w:r>
                    <w:rPr>
                      <w:iCs/>
                      <w:color w:val="FFFFFF"/>
                      <w:lang w:eastAsia="zh-CN"/>
                    </w:rPr>
                    <w:t>孩子玩火柴或打火机时，容易引起火灾。</w:t>
                  </w:r>
                </w:p>
                <w:p w:rsidR="0098602B" w:rsidRPr="00F52E2A" w:rsidRDefault="00F52E2A" w:rsidP="00214271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521"/>
                    </w:tabs>
                    <w:spacing w:before="116"/>
                    <w:ind w:right="334" w:hanging="187"/>
                    <w:rPr>
                      <w:b/>
                      <w:i/>
                      <w:sz w:val="24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color w:val="FFFFFF"/>
                      <w:sz w:val="24"/>
                      <w:lang w:eastAsia="zh-CN"/>
                    </w:rPr>
                    <w:t>火灾是造成儿童在家中意外死亡的主要原因。</w:t>
                  </w:r>
                </w:p>
                <w:p w:rsidR="0098602B" w:rsidRPr="00F52E2A" w:rsidRDefault="00F52E2A" w:rsidP="00214271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521"/>
                    </w:tabs>
                    <w:spacing w:line="242" w:lineRule="auto"/>
                    <w:ind w:right="334" w:hanging="187"/>
                    <w:rPr>
                      <w:b/>
                      <w:i/>
                      <w:sz w:val="24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color w:val="FFFFFF"/>
                      <w:sz w:val="24"/>
                      <w:lang w:eastAsia="zh-CN"/>
                    </w:rPr>
                    <w:t>在死于儿童纵火的每 100 人中，有 85 人是儿童。</w:t>
                  </w:r>
                </w:p>
                <w:p w:rsidR="0098602B" w:rsidRPr="00F52E2A" w:rsidRDefault="00F52E2A" w:rsidP="00214271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521"/>
                    </w:tabs>
                    <w:spacing w:line="237" w:lineRule="auto"/>
                    <w:ind w:right="334" w:hanging="187"/>
                    <w:rPr>
                      <w:b/>
                      <w:i/>
                      <w:sz w:val="24"/>
                      <w:lang w:eastAsia="zh-CN"/>
                    </w:rPr>
                  </w:pPr>
                  <w:r>
                    <w:rPr>
                      <w:b/>
                      <w:bCs/>
                      <w:i/>
                      <w:iCs/>
                      <w:color w:val="FFFFFF"/>
                      <w:sz w:val="24"/>
                      <w:lang w:eastAsia="zh-CN"/>
                    </w:rPr>
                    <w:t>纵火者来自于各种种族、社会和经济背景。</w:t>
                  </w:r>
                </w:p>
              </w:txbxContent>
            </v:textbox>
            <w10:wrap anchorx="page"/>
          </v:shape>
        </w:pict>
      </w: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sz w:val="20"/>
          <w:lang w:eastAsia="zh-CN"/>
        </w:rPr>
      </w:pPr>
    </w:p>
    <w:p w:rsidR="0098602B" w:rsidRPr="00CE0208" w:rsidRDefault="0098602B">
      <w:pPr>
        <w:spacing w:before="10"/>
        <w:rPr>
          <w:rFonts w:asciiTheme="minorHAnsi" w:eastAsia="宋体" w:hAnsiTheme="minorHAnsi"/>
          <w:sz w:val="27"/>
          <w:lang w:eastAsia="zh-CN"/>
        </w:rPr>
      </w:pPr>
    </w:p>
    <w:p w:rsidR="0098602B" w:rsidRPr="00F97F47" w:rsidRDefault="00F52E2A" w:rsidP="00F97F47">
      <w:pPr>
        <w:ind w:left="524"/>
        <w:rPr>
          <w:rFonts w:asciiTheme="minorHAnsi" w:eastAsia="宋体" w:hAnsiTheme="minorHAnsi" w:hint="eastAsia"/>
          <w:sz w:val="20"/>
          <w:lang w:eastAsia="zh-CN"/>
        </w:rPr>
      </w:pPr>
      <w:r w:rsidRPr="00CE0208">
        <w:rPr>
          <w:rFonts w:asciiTheme="minorHAnsi" w:eastAsia="宋体" w:hAnsiTheme="minorHAnsi"/>
          <w:b/>
          <w:bCs/>
          <w:i/>
          <w:iCs/>
          <w:sz w:val="19"/>
          <w:lang w:eastAsia="zh-CN"/>
        </w:rPr>
        <w:t>如果</w:t>
      </w:r>
      <w:r w:rsidR="001E74BA">
        <w:rPr>
          <w:rFonts w:asciiTheme="minorHAnsi" w:eastAsia="宋体" w:hAnsiTheme="minorHAnsi" w:hint="eastAsia"/>
          <w:b/>
          <w:bCs/>
          <w:i/>
          <w:iCs/>
          <w:sz w:val="19"/>
          <w:lang w:eastAsia="zh-CN"/>
        </w:rPr>
        <w:t>您</w:t>
      </w:r>
      <w:r w:rsidRPr="00CE0208">
        <w:rPr>
          <w:rFonts w:asciiTheme="minorHAnsi" w:eastAsia="宋体" w:hAnsiTheme="minorHAnsi"/>
          <w:b/>
          <w:bCs/>
          <w:i/>
          <w:iCs/>
          <w:sz w:val="19"/>
          <w:lang w:eastAsia="zh-CN"/>
        </w:rPr>
        <w:t>知道哪个孩子喜欢玩火，请致电</w:t>
      </w:r>
      <w:r w:rsidR="00C30996">
        <w:rPr>
          <w:rFonts w:asciiTheme="minorHAnsi" w:eastAsia="宋体" w:hAnsiTheme="minorHAnsi" w:hint="eastAsia"/>
          <w:b/>
          <w:bCs/>
          <w:i/>
          <w:iCs/>
          <w:sz w:val="19"/>
          <w:lang w:eastAsia="zh-CN"/>
        </w:rPr>
        <w:br/>
      </w:r>
      <w:r w:rsidRPr="00CE0208">
        <w:rPr>
          <w:rFonts w:asciiTheme="minorHAnsi" w:eastAsia="宋体" w:hAnsiTheme="minorHAnsi"/>
          <w:b/>
          <w:bCs/>
          <w:i/>
          <w:iCs/>
          <w:sz w:val="19"/>
          <w:lang w:eastAsia="zh-CN"/>
        </w:rPr>
        <w:t>(202)</w:t>
      </w:r>
      <w:r w:rsidR="00F97F47">
        <w:rPr>
          <w:rFonts w:asciiTheme="minorHAnsi" w:eastAsia="宋体" w:hAnsiTheme="minorHAnsi"/>
          <w:b/>
          <w:bCs/>
          <w:i/>
          <w:iCs/>
          <w:sz w:val="19"/>
          <w:lang w:eastAsia="zh-CN"/>
        </w:rPr>
        <w:t> </w:t>
      </w:r>
      <w:r w:rsidRPr="00CE0208">
        <w:rPr>
          <w:rFonts w:asciiTheme="minorHAnsi" w:eastAsia="宋体" w:hAnsiTheme="minorHAnsi"/>
          <w:b/>
          <w:bCs/>
          <w:i/>
          <w:iCs/>
          <w:sz w:val="19"/>
          <w:lang w:eastAsia="zh-CN"/>
        </w:rPr>
        <w:t>727-2215</w:t>
      </w:r>
      <w:r w:rsidR="00F97F47">
        <w:rPr>
          <w:rFonts w:asciiTheme="minorHAnsi" w:eastAsia="宋体" w:hAnsiTheme="minorHAnsi"/>
          <w:b/>
          <w:bCs/>
          <w:i/>
          <w:iCs/>
          <w:sz w:val="19"/>
          <w:lang w:eastAsia="zh-CN"/>
        </w:rPr>
        <w:t> </w:t>
      </w:r>
      <w:r w:rsidRPr="00CE0208">
        <w:rPr>
          <w:rFonts w:asciiTheme="minorHAnsi" w:eastAsia="宋体" w:hAnsiTheme="minorHAnsi"/>
          <w:b/>
          <w:bCs/>
          <w:i/>
          <w:iCs/>
          <w:sz w:val="19"/>
          <w:lang w:eastAsia="zh-CN"/>
        </w:rPr>
        <w:t>联系青少年纵火干预项目获取详情</w:t>
      </w:r>
      <w:r w:rsidRPr="00CE0208">
        <w:rPr>
          <w:rFonts w:asciiTheme="minorHAnsi" w:eastAsia="宋体" w:hAnsiTheme="minorHAnsi"/>
          <w:sz w:val="20"/>
          <w:lang w:eastAsia="zh-CN"/>
        </w:rPr>
        <w:t>。</w:t>
      </w:r>
    </w:p>
    <w:p w:rsidR="0098602B" w:rsidRPr="00CE0208" w:rsidRDefault="00F52E2A" w:rsidP="00537245">
      <w:pPr>
        <w:pStyle w:val="1"/>
        <w:ind w:left="0"/>
        <w:jc w:val="center"/>
        <w:rPr>
          <w:rFonts w:asciiTheme="minorHAnsi" w:eastAsia="宋体" w:hAnsiTheme="minorHAnsi"/>
        </w:rPr>
      </w:pPr>
      <w:r w:rsidRPr="00CE0208">
        <w:rPr>
          <w:rFonts w:asciiTheme="minorHAnsi" w:eastAsia="宋体" w:hAnsiTheme="minorHAnsi"/>
          <w:b w:val="0"/>
          <w:bCs w:val="0"/>
          <w:lang w:eastAsia="zh-CN"/>
        </w:rPr>
        <w:br w:type="column"/>
      </w:r>
      <w:r w:rsidR="001E74BA">
        <w:rPr>
          <w:rFonts w:asciiTheme="minorHAnsi" w:eastAsia="宋体" w:hAnsiTheme="minorHAnsi" w:hint="eastAsia"/>
          <w:color w:val="FF0000"/>
          <w:lang w:eastAsia="zh-CN"/>
        </w:rPr>
        <w:lastRenderedPageBreak/>
        <w:t>您</w:t>
      </w:r>
      <w:r w:rsidRPr="00CE0208">
        <w:rPr>
          <w:rFonts w:asciiTheme="minorHAnsi" w:eastAsia="宋体" w:hAnsiTheme="minorHAnsi"/>
          <w:color w:val="FF0000"/>
          <w:lang w:eastAsia="zh-CN"/>
        </w:rPr>
        <w:t>能做的：</w:t>
      </w:r>
    </w:p>
    <w:p w:rsidR="0098602B" w:rsidRPr="00CE0208" w:rsidRDefault="00F52E2A" w:rsidP="00F52E2A">
      <w:pPr>
        <w:pStyle w:val="a4"/>
        <w:numPr>
          <w:ilvl w:val="0"/>
          <w:numId w:val="2"/>
        </w:numPr>
        <w:tabs>
          <w:tab w:val="left" w:pos="705"/>
        </w:tabs>
        <w:spacing w:before="237" w:line="242" w:lineRule="auto"/>
        <w:ind w:right="706"/>
        <w:rPr>
          <w:rFonts w:asciiTheme="minorHAnsi" w:eastAsia="宋体" w:hAnsiTheme="minorHAnsi"/>
          <w:lang w:eastAsia="zh-CN"/>
        </w:rPr>
      </w:pPr>
      <w:r w:rsidRPr="00CE0208">
        <w:rPr>
          <w:rFonts w:asciiTheme="minorHAnsi" w:eastAsia="宋体" w:hAnsiTheme="minorHAnsi"/>
          <w:i/>
          <w:iCs/>
          <w:sz w:val="24"/>
          <w:lang w:eastAsia="zh-CN"/>
        </w:rPr>
        <w:t>将火柴和打火机放在远离儿童视线并且够不到的地方。即使是</w:t>
      </w:r>
      <w:r w:rsidRPr="00CE0208">
        <w:rPr>
          <w:rFonts w:asciiTheme="minorHAnsi" w:eastAsia="宋体" w:hAnsiTheme="minorHAnsi"/>
          <w:i/>
          <w:iCs/>
          <w:lang w:eastAsia="zh-CN"/>
        </w:rPr>
        <w:t>学步儿童，也能用打火机和</w:t>
      </w:r>
      <w:r w:rsidRPr="00D37788">
        <w:rPr>
          <w:rFonts w:asciiTheme="minorHAnsi" w:eastAsia="宋体" w:hAnsiTheme="minorHAnsi" w:hint="eastAsia"/>
          <w:i/>
          <w:lang w:eastAsia="zh-CN"/>
        </w:rPr>
        <w:t>火柴点火</w:t>
      </w:r>
      <w:r w:rsidRPr="00CE0208">
        <w:rPr>
          <w:rFonts w:asciiTheme="minorHAnsi" w:eastAsia="宋体" w:hAnsiTheme="minorHAnsi"/>
          <w:lang w:eastAsia="zh-CN"/>
        </w:rPr>
        <w:t>。</w:t>
      </w:r>
    </w:p>
    <w:p w:rsidR="0098602B" w:rsidRPr="00CE0208" w:rsidRDefault="00F52E2A">
      <w:pPr>
        <w:pStyle w:val="a4"/>
        <w:numPr>
          <w:ilvl w:val="0"/>
          <w:numId w:val="2"/>
        </w:numPr>
        <w:tabs>
          <w:tab w:val="left" w:pos="705"/>
        </w:tabs>
        <w:spacing w:before="122"/>
        <w:ind w:right="766"/>
        <w:rPr>
          <w:rFonts w:asciiTheme="minorHAnsi" w:eastAsia="宋体" w:hAnsiTheme="minorHAnsi"/>
          <w:i/>
          <w:sz w:val="24"/>
          <w:lang w:eastAsia="zh-CN"/>
        </w:rPr>
      </w:pPr>
      <w:r w:rsidRPr="00CE0208">
        <w:rPr>
          <w:rFonts w:asciiTheme="minorHAnsi" w:eastAsia="宋体" w:hAnsiTheme="minorHAnsi"/>
          <w:i/>
          <w:iCs/>
          <w:sz w:val="24"/>
          <w:lang w:eastAsia="zh-CN"/>
        </w:rPr>
        <w:t>教育孩子，火是工具，不是玩具。告诉他们大人怎么使用不同的工具（烹饪工具、维修和建筑工具、娱乐工具）。</w:t>
      </w:r>
    </w:p>
    <w:p w:rsidR="0098602B" w:rsidRPr="00CE0208" w:rsidRDefault="00F52E2A">
      <w:pPr>
        <w:pStyle w:val="a4"/>
        <w:numPr>
          <w:ilvl w:val="0"/>
          <w:numId w:val="2"/>
        </w:numPr>
        <w:tabs>
          <w:tab w:val="left" w:pos="705"/>
        </w:tabs>
        <w:ind w:right="1110"/>
        <w:rPr>
          <w:rFonts w:asciiTheme="minorHAnsi" w:eastAsia="宋体" w:hAnsiTheme="minorHAnsi"/>
          <w:i/>
          <w:sz w:val="24"/>
          <w:lang w:eastAsia="zh-CN"/>
        </w:rPr>
      </w:pPr>
      <w:r w:rsidRPr="00CE0208">
        <w:rPr>
          <w:rFonts w:asciiTheme="minorHAnsi" w:eastAsia="宋体" w:hAnsiTheme="minorHAnsi"/>
          <w:i/>
          <w:iCs/>
          <w:sz w:val="24"/>
          <w:lang w:eastAsia="zh-CN"/>
        </w:rPr>
        <w:t>教育孩子，当朋友让他们玩火时应表示拒绝。</w:t>
      </w:r>
    </w:p>
    <w:p w:rsidR="0098602B" w:rsidRPr="00CE0208" w:rsidRDefault="00F52E2A">
      <w:pPr>
        <w:pStyle w:val="a4"/>
        <w:numPr>
          <w:ilvl w:val="0"/>
          <w:numId w:val="2"/>
        </w:numPr>
        <w:tabs>
          <w:tab w:val="left" w:pos="705"/>
        </w:tabs>
        <w:spacing w:before="119"/>
        <w:ind w:right="830"/>
        <w:rPr>
          <w:rFonts w:asciiTheme="minorHAnsi" w:eastAsia="宋体" w:hAnsiTheme="minorHAnsi"/>
          <w:i/>
          <w:sz w:val="24"/>
          <w:lang w:eastAsia="zh-CN"/>
        </w:rPr>
      </w:pPr>
      <w:r w:rsidRPr="00CE0208">
        <w:rPr>
          <w:rFonts w:asciiTheme="minorHAnsi" w:eastAsia="宋体" w:hAnsiTheme="minorHAnsi"/>
          <w:i/>
          <w:iCs/>
          <w:sz w:val="24"/>
          <w:lang w:eastAsia="zh-CN"/>
        </w:rPr>
        <w:t>鼓励孩子，当他们发现火柴和打火机时，告诉大人。对这样做的孩子予以表扬。</w:t>
      </w:r>
    </w:p>
    <w:p w:rsidR="0098602B" w:rsidRPr="00CE0208" w:rsidRDefault="0098602B">
      <w:pPr>
        <w:rPr>
          <w:rFonts w:asciiTheme="minorHAnsi" w:eastAsia="宋体" w:hAnsiTheme="minorHAnsi"/>
          <w:sz w:val="24"/>
          <w:lang w:eastAsia="zh-CN"/>
        </w:rPr>
        <w:sectPr w:rsidR="0098602B" w:rsidRPr="00CE0208" w:rsidSect="00C30996">
          <w:type w:val="continuous"/>
          <w:pgSz w:w="12240" w:h="15840"/>
          <w:pgMar w:top="880" w:right="980" w:bottom="280" w:left="1060" w:header="720" w:footer="720" w:gutter="0"/>
          <w:cols w:num="2" w:space="720" w:equalWidth="0">
            <w:col w:w="4752" w:space="469"/>
            <w:col w:w="4979"/>
          </w:cols>
        </w:sectPr>
      </w:pPr>
    </w:p>
    <w:p w:rsidR="0098602B" w:rsidRPr="00CE0208" w:rsidRDefault="0098602B">
      <w:pPr>
        <w:rPr>
          <w:rFonts w:asciiTheme="minorHAnsi" w:eastAsia="宋体" w:hAnsiTheme="minorHAnsi"/>
          <w:i/>
          <w:sz w:val="20"/>
          <w:lang w:eastAsia="zh-CN"/>
        </w:rPr>
      </w:pPr>
    </w:p>
    <w:p w:rsidR="0098602B" w:rsidRPr="00CE0208" w:rsidRDefault="0098602B">
      <w:pPr>
        <w:rPr>
          <w:rFonts w:asciiTheme="minorHAnsi" w:eastAsia="宋体" w:hAnsiTheme="minorHAnsi"/>
          <w:i/>
          <w:sz w:val="20"/>
          <w:lang w:eastAsia="zh-CN"/>
        </w:rPr>
      </w:pPr>
    </w:p>
    <w:p w:rsidR="0098602B" w:rsidRPr="00CE0208" w:rsidRDefault="0098602B">
      <w:pPr>
        <w:spacing w:before="3"/>
        <w:rPr>
          <w:rFonts w:asciiTheme="minorHAnsi" w:eastAsia="宋体" w:hAnsiTheme="minorHAnsi"/>
          <w:i/>
          <w:sz w:val="24"/>
          <w:lang w:eastAsia="zh-CN"/>
        </w:rPr>
      </w:pPr>
    </w:p>
    <w:p w:rsidR="0098602B" w:rsidRPr="00CE0208" w:rsidRDefault="00F52E2A">
      <w:pPr>
        <w:pStyle w:val="1"/>
        <w:spacing w:before="45"/>
        <w:ind w:right="172"/>
        <w:jc w:val="center"/>
        <w:rPr>
          <w:rFonts w:asciiTheme="minorHAnsi" w:eastAsia="宋体" w:hAnsiTheme="minorHAnsi"/>
          <w:lang w:eastAsia="zh-CN"/>
        </w:rPr>
      </w:pPr>
      <w:r w:rsidRPr="00CE0208">
        <w:rPr>
          <w:rFonts w:asciiTheme="minorHAnsi" w:eastAsia="宋体" w:hAnsiTheme="minorHAnsi"/>
          <w:color w:val="FF0000"/>
          <w:lang w:eastAsia="zh-CN"/>
        </w:rPr>
        <w:t>请在</w:t>
      </w:r>
      <w:r w:rsidRPr="00CE0208">
        <w:rPr>
          <w:rFonts w:asciiTheme="minorHAnsi" w:eastAsia="宋体" w:hAnsiTheme="minorHAnsi"/>
          <w:color w:val="FF0000"/>
          <w:lang w:eastAsia="zh-CN"/>
        </w:rPr>
        <w:t xml:space="preserve"> Facebook </w:t>
      </w:r>
      <w:r w:rsidRPr="00CE0208">
        <w:rPr>
          <w:rFonts w:asciiTheme="minorHAnsi" w:eastAsia="宋体" w:hAnsiTheme="minorHAnsi"/>
          <w:color w:val="FF0000"/>
          <w:lang w:eastAsia="zh-CN"/>
        </w:rPr>
        <w:t>和</w:t>
      </w:r>
      <w:r w:rsidRPr="00CE0208">
        <w:rPr>
          <w:rFonts w:asciiTheme="minorHAnsi" w:eastAsia="宋体" w:hAnsiTheme="minorHAnsi"/>
          <w:color w:val="FF0000"/>
          <w:lang w:eastAsia="zh-CN"/>
        </w:rPr>
        <w:t xml:space="preserve"> Twitter </w:t>
      </w:r>
      <w:r w:rsidRPr="00CE0208">
        <w:rPr>
          <w:rFonts w:asciiTheme="minorHAnsi" w:eastAsia="宋体" w:hAnsiTheme="minorHAnsi"/>
          <w:color w:val="FF0000"/>
          <w:lang w:eastAsia="zh-CN"/>
        </w:rPr>
        <w:t>上关注哥伦比亚特区消防及紧急医疗服务部！</w:t>
      </w:r>
    </w:p>
    <w:p w:rsidR="0098602B" w:rsidRPr="00F97F47" w:rsidRDefault="00F52E2A">
      <w:pPr>
        <w:ind w:left="92" w:right="179"/>
        <w:jc w:val="center"/>
        <w:rPr>
          <w:rFonts w:asciiTheme="minorHAnsi" w:eastAsia="宋体" w:hAnsiTheme="minorHAnsi"/>
          <w:sz w:val="18"/>
          <w:szCs w:val="18"/>
          <w:lang w:eastAsia="zh-CN"/>
        </w:rPr>
      </w:pPr>
      <w:r w:rsidRPr="00F97F47">
        <w:rPr>
          <w:rFonts w:asciiTheme="minorHAnsi" w:eastAsia="宋体" w:hAnsiTheme="minorHAnsi"/>
          <w:sz w:val="18"/>
          <w:szCs w:val="18"/>
          <w:lang w:eastAsia="zh-CN"/>
        </w:rPr>
        <w:t>请在</w:t>
      </w:r>
      <w:r w:rsidRPr="00F97F47">
        <w:rPr>
          <w:rFonts w:asciiTheme="minorHAnsi" w:eastAsia="宋体" w:hAnsiTheme="minorHAnsi"/>
          <w:sz w:val="18"/>
          <w:szCs w:val="18"/>
          <w:lang w:eastAsia="zh-CN"/>
        </w:rPr>
        <w:t xml:space="preserve"> Twitter </w:t>
      </w:r>
      <w:hyperlink r:id="rId11">
        <w:r w:rsidRPr="00F97F47">
          <w:rPr>
            <w:rFonts w:asciiTheme="minorHAnsi" w:eastAsia="宋体" w:hAnsiTheme="minorHAnsi"/>
            <w:color w:val="0000FF"/>
            <w:sz w:val="18"/>
            <w:szCs w:val="18"/>
            <w:u w:val="single"/>
            <w:lang w:eastAsia="zh-CN"/>
          </w:rPr>
          <w:t>http://www.twitter.com/dcfireems</w:t>
        </w:r>
        <w:r w:rsidRPr="00F97F47">
          <w:rPr>
            <w:rFonts w:asciiTheme="minorHAnsi" w:eastAsia="宋体" w:hAnsiTheme="minorHAnsi"/>
            <w:color w:val="0000FF"/>
            <w:sz w:val="18"/>
            <w:szCs w:val="18"/>
            <w:lang w:eastAsia="zh-CN"/>
          </w:rPr>
          <w:t xml:space="preserve"> </w:t>
        </w:r>
      </w:hyperlink>
      <w:r w:rsidRPr="00F97F47">
        <w:rPr>
          <w:rFonts w:asciiTheme="minorHAnsi" w:eastAsia="宋体" w:hAnsiTheme="minorHAnsi"/>
          <w:sz w:val="18"/>
          <w:szCs w:val="18"/>
          <w:lang w:eastAsia="zh-CN"/>
        </w:rPr>
        <w:t>和</w:t>
      </w:r>
      <w:r w:rsidRPr="00F97F47">
        <w:rPr>
          <w:rFonts w:asciiTheme="minorHAnsi" w:eastAsia="宋体" w:hAnsiTheme="minorHAnsi"/>
          <w:sz w:val="18"/>
          <w:szCs w:val="18"/>
          <w:lang w:eastAsia="zh-CN"/>
        </w:rPr>
        <w:t xml:space="preserve"> Facebook </w:t>
      </w:r>
      <w:hyperlink r:id="rId12">
        <w:r w:rsidRPr="00F97F47">
          <w:rPr>
            <w:rFonts w:asciiTheme="minorHAnsi" w:eastAsia="宋体" w:hAnsiTheme="minorHAnsi"/>
            <w:color w:val="0000FF"/>
            <w:sz w:val="18"/>
            <w:szCs w:val="18"/>
            <w:u w:val="single"/>
            <w:lang w:eastAsia="zh-CN"/>
          </w:rPr>
          <w:t>http://www.facebook.com/dcfireandems</w:t>
        </w:r>
      </w:hyperlink>
      <w:r w:rsidRPr="00F97F47">
        <w:rPr>
          <w:rFonts w:asciiTheme="minorHAnsi" w:eastAsia="宋体" w:hAnsiTheme="minorHAnsi"/>
          <w:sz w:val="18"/>
          <w:szCs w:val="18"/>
          <w:lang w:eastAsia="zh-CN"/>
        </w:rPr>
        <w:t xml:space="preserve"> </w:t>
      </w:r>
      <w:r w:rsidRPr="00F97F47">
        <w:rPr>
          <w:rFonts w:asciiTheme="minorHAnsi" w:eastAsia="宋体" w:hAnsiTheme="minorHAnsi"/>
          <w:sz w:val="18"/>
          <w:szCs w:val="18"/>
          <w:lang w:eastAsia="zh-CN"/>
        </w:rPr>
        <w:t>上关注</w:t>
      </w:r>
      <w:r w:rsidR="00E24015" w:rsidRPr="00F97F47">
        <w:rPr>
          <w:rFonts w:asciiTheme="minorHAnsi" w:eastAsia="宋体" w:hAnsiTheme="minorHAnsi" w:hint="eastAsia"/>
          <w:sz w:val="18"/>
          <w:szCs w:val="18"/>
          <w:lang w:eastAsia="zh-CN"/>
        </w:rPr>
        <w:br/>
      </w:r>
      <w:r w:rsidRPr="00F97F47">
        <w:rPr>
          <w:rFonts w:asciiTheme="minorHAnsi" w:eastAsia="宋体" w:hAnsiTheme="minorHAnsi"/>
          <w:sz w:val="18"/>
          <w:szCs w:val="18"/>
          <w:lang w:eastAsia="zh-CN"/>
        </w:rPr>
        <w:t>哥伦比亚特区消防及紧急医疗服务部</w:t>
      </w:r>
      <w:bookmarkStart w:id="0" w:name="_GoBack"/>
      <w:bookmarkEnd w:id="0"/>
    </w:p>
    <w:sectPr w:rsidR="0098602B" w:rsidRPr="00F97F47" w:rsidSect="00DF5A8B">
      <w:type w:val="continuous"/>
      <w:pgSz w:w="12240" w:h="15840"/>
      <w:pgMar w:top="880" w:right="9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6B" w:rsidRDefault="00A4246B" w:rsidP="001B13F4">
      <w:r>
        <w:separator/>
      </w:r>
    </w:p>
  </w:endnote>
  <w:endnote w:type="continuationSeparator" w:id="0">
    <w:p w:rsidR="00A4246B" w:rsidRDefault="00A4246B" w:rsidP="001B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6B" w:rsidRDefault="00A4246B" w:rsidP="001B13F4">
      <w:r>
        <w:separator/>
      </w:r>
    </w:p>
  </w:footnote>
  <w:footnote w:type="continuationSeparator" w:id="0">
    <w:p w:rsidR="00A4246B" w:rsidRDefault="00A4246B" w:rsidP="001B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7232"/>
    <w:multiLevelType w:val="hybridMultilevel"/>
    <w:tmpl w:val="662E55C8"/>
    <w:lvl w:ilvl="0" w:tplc="6088AE7E">
      <w:numFmt w:val="bullet"/>
      <w:lvlText w:val=""/>
      <w:lvlJc w:val="left"/>
      <w:pPr>
        <w:ind w:left="704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272EF02">
      <w:numFmt w:val="bullet"/>
      <w:lvlText w:val="•"/>
      <w:lvlJc w:val="left"/>
      <w:pPr>
        <w:ind w:left="1127" w:hanging="180"/>
      </w:pPr>
      <w:rPr>
        <w:rFonts w:hint="default"/>
      </w:rPr>
    </w:lvl>
    <w:lvl w:ilvl="2" w:tplc="AD74ACD6">
      <w:numFmt w:val="bullet"/>
      <w:lvlText w:val="•"/>
      <w:lvlJc w:val="left"/>
      <w:pPr>
        <w:ind w:left="1555" w:hanging="180"/>
      </w:pPr>
      <w:rPr>
        <w:rFonts w:hint="default"/>
      </w:rPr>
    </w:lvl>
    <w:lvl w:ilvl="3" w:tplc="2E00059C">
      <w:numFmt w:val="bullet"/>
      <w:lvlText w:val="•"/>
      <w:lvlJc w:val="left"/>
      <w:pPr>
        <w:ind w:left="1983" w:hanging="180"/>
      </w:pPr>
      <w:rPr>
        <w:rFonts w:hint="default"/>
      </w:rPr>
    </w:lvl>
    <w:lvl w:ilvl="4" w:tplc="A82E98E4">
      <w:numFmt w:val="bullet"/>
      <w:lvlText w:val="•"/>
      <w:lvlJc w:val="left"/>
      <w:pPr>
        <w:ind w:left="2411" w:hanging="180"/>
      </w:pPr>
      <w:rPr>
        <w:rFonts w:hint="default"/>
      </w:rPr>
    </w:lvl>
    <w:lvl w:ilvl="5" w:tplc="F6FE0F46">
      <w:numFmt w:val="bullet"/>
      <w:lvlText w:val="•"/>
      <w:lvlJc w:val="left"/>
      <w:pPr>
        <w:ind w:left="2839" w:hanging="180"/>
      </w:pPr>
      <w:rPr>
        <w:rFonts w:hint="default"/>
      </w:rPr>
    </w:lvl>
    <w:lvl w:ilvl="6" w:tplc="714A8146">
      <w:numFmt w:val="bullet"/>
      <w:lvlText w:val="•"/>
      <w:lvlJc w:val="left"/>
      <w:pPr>
        <w:ind w:left="3267" w:hanging="180"/>
      </w:pPr>
      <w:rPr>
        <w:rFonts w:hint="default"/>
      </w:rPr>
    </w:lvl>
    <w:lvl w:ilvl="7" w:tplc="EB08483C">
      <w:numFmt w:val="bullet"/>
      <w:lvlText w:val="•"/>
      <w:lvlJc w:val="left"/>
      <w:pPr>
        <w:ind w:left="3695" w:hanging="180"/>
      </w:pPr>
      <w:rPr>
        <w:rFonts w:hint="default"/>
      </w:rPr>
    </w:lvl>
    <w:lvl w:ilvl="8" w:tplc="AC56DBB4">
      <w:numFmt w:val="bullet"/>
      <w:lvlText w:val="•"/>
      <w:lvlJc w:val="left"/>
      <w:pPr>
        <w:ind w:left="4123" w:hanging="180"/>
      </w:pPr>
      <w:rPr>
        <w:rFonts w:hint="default"/>
      </w:rPr>
    </w:lvl>
  </w:abstractNum>
  <w:abstractNum w:abstractNumId="1">
    <w:nsid w:val="748B3E1D"/>
    <w:multiLevelType w:val="hybridMultilevel"/>
    <w:tmpl w:val="54549DD6"/>
    <w:lvl w:ilvl="0" w:tplc="828EE828">
      <w:numFmt w:val="bullet"/>
      <w:lvlText w:val=""/>
      <w:lvlJc w:val="left"/>
      <w:pPr>
        <w:ind w:left="520" w:hanging="188"/>
      </w:pPr>
      <w:rPr>
        <w:rFonts w:ascii="Symbol" w:eastAsia="Symbol" w:hAnsi="Symbol" w:cs="Symbol" w:hint="default"/>
        <w:color w:val="FFFFFF"/>
        <w:w w:val="100"/>
        <w:sz w:val="24"/>
        <w:szCs w:val="24"/>
      </w:rPr>
    </w:lvl>
    <w:lvl w:ilvl="1" w:tplc="CA70CD26">
      <w:numFmt w:val="bullet"/>
      <w:lvlText w:val="•"/>
      <w:lvlJc w:val="left"/>
      <w:pPr>
        <w:ind w:left="895" w:hanging="188"/>
      </w:pPr>
      <w:rPr>
        <w:rFonts w:hint="default"/>
      </w:rPr>
    </w:lvl>
    <w:lvl w:ilvl="2" w:tplc="E63E72FE">
      <w:numFmt w:val="bullet"/>
      <w:lvlText w:val="•"/>
      <w:lvlJc w:val="left"/>
      <w:pPr>
        <w:ind w:left="1271" w:hanging="188"/>
      </w:pPr>
      <w:rPr>
        <w:rFonts w:hint="default"/>
      </w:rPr>
    </w:lvl>
    <w:lvl w:ilvl="3" w:tplc="E39C886A">
      <w:numFmt w:val="bullet"/>
      <w:lvlText w:val="•"/>
      <w:lvlJc w:val="left"/>
      <w:pPr>
        <w:ind w:left="1646" w:hanging="188"/>
      </w:pPr>
      <w:rPr>
        <w:rFonts w:hint="default"/>
      </w:rPr>
    </w:lvl>
    <w:lvl w:ilvl="4" w:tplc="E28A8CF2">
      <w:numFmt w:val="bullet"/>
      <w:lvlText w:val="•"/>
      <w:lvlJc w:val="left"/>
      <w:pPr>
        <w:ind w:left="2022" w:hanging="188"/>
      </w:pPr>
      <w:rPr>
        <w:rFonts w:hint="default"/>
      </w:rPr>
    </w:lvl>
    <w:lvl w:ilvl="5" w:tplc="B9D4A21E">
      <w:numFmt w:val="bullet"/>
      <w:lvlText w:val="•"/>
      <w:lvlJc w:val="left"/>
      <w:pPr>
        <w:ind w:left="2397" w:hanging="188"/>
      </w:pPr>
      <w:rPr>
        <w:rFonts w:hint="default"/>
      </w:rPr>
    </w:lvl>
    <w:lvl w:ilvl="6" w:tplc="C72A2C4E">
      <w:numFmt w:val="bullet"/>
      <w:lvlText w:val="•"/>
      <w:lvlJc w:val="left"/>
      <w:pPr>
        <w:ind w:left="2773" w:hanging="188"/>
      </w:pPr>
      <w:rPr>
        <w:rFonts w:hint="default"/>
      </w:rPr>
    </w:lvl>
    <w:lvl w:ilvl="7" w:tplc="310264AE">
      <w:numFmt w:val="bullet"/>
      <w:lvlText w:val="•"/>
      <w:lvlJc w:val="left"/>
      <w:pPr>
        <w:ind w:left="3148" w:hanging="188"/>
      </w:pPr>
      <w:rPr>
        <w:rFonts w:hint="default"/>
      </w:rPr>
    </w:lvl>
    <w:lvl w:ilvl="8" w:tplc="01B86322">
      <w:numFmt w:val="bullet"/>
      <w:lvlText w:val="•"/>
      <w:lvlJc w:val="left"/>
      <w:pPr>
        <w:ind w:left="3524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8602B"/>
    <w:rsid w:val="00084B3F"/>
    <w:rsid w:val="001B13F4"/>
    <w:rsid w:val="001E74BA"/>
    <w:rsid w:val="00214271"/>
    <w:rsid w:val="00537245"/>
    <w:rsid w:val="007F0A5F"/>
    <w:rsid w:val="0098602B"/>
    <w:rsid w:val="00A4246B"/>
    <w:rsid w:val="00AD72B0"/>
    <w:rsid w:val="00BC5589"/>
    <w:rsid w:val="00C30996"/>
    <w:rsid w:val="00CE0208"/>
    <w:rsid w:val="00D22650"/>
    <w:rsid w:val="00D37788"/>
    <w:rsid w:val="00D80877"/>
    <w:rsid w:val="00DF5A8B"/>
    <w:rsid w:val="00E24015"/>
    <w:rsid w:val="00E91838"/>
    <w:rsid w:val="00F52E2A"/>
    <w:rsid w:val="00F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A8B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DF5A8B"/>
    <w:pPr>
      <w:spacing w:before="44"/>
      <w:ind w:left="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F5A8B"/>
    <w:pPr>
      <w:spacing w:before="118"/>
      <w:ind w:left="520" w:right="293" w:hanging="18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F5A8B"/>
    <w:rPr>
      <w:i/>
      <w:sz w:val="24"/>
      <w:szCs w:val="24"/>
    </w:rPr>
  </w:style>
  <w:style w:type="paragraph" w:styleId="a4">
    <w:name w:val="List Paragraph"/>
    <w:basedOn w:val="a"/>
    <w:uiPriority w:val="1"/>
    <w:qFormat/>
    <w:rsid w:val="00DF5A8B"/>
    <w:pPr>
      <w:spacing w:before="118"/>
      <w:ind w:left="520" w:right="293" w:hanging="187"/>
    </w:pPr>
  </w:style>
  <w:style w:type="paragraph" w:customStyle="1" w:styleId="TableParagraph">
    <w:name w:val="Table Paragraph"/>
    <w:basedOn w:val="a"/>
    <w:uiPriority w:val="1"/>
    <w:qFormat/>
    <w:rsid w:val="00DF5A8B"/>
  </w:style>
  <w:style w:type="paragraph" w:styleId="a5">
    <w:name w:val="header"/>
    <w:basedOn w:val="a"/>
    <w:link w:val="Char"/>
    <w:uiPriority w:val="99"/>
    <w:unhideWhenUsed/>
    <w:rsid w:val="001B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13F4"/>
    <w:rPr>
      <w:rFonts w:ascii="Calibri" w:eastAsia="Calibri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13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13F4"/>
    <w:rPr>
      <w:rFonts w:ascii="Calibri" w:eastAsia="Calibri" w:hAnsi="Calibri" w:cs="Calibri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7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74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dcfireand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dcfireem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307</Characters>
  <Application>Microsoft Office Word</Application>
  <DocSecurity>0</DocSecurity>
  <Lines>27</Lines>
  <Paragraphs>24</Paragraphs>
  <ScaleCrop>false</ScaleCrop>
  <Company>LLTS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 Fire &amp; EMS Department</dc:title>
  <dc:creator>shoston</dc:creator>
  <cp:lastModifiedBy>MC SYSTEM</cp:lastModifiedBy>
  <cp:revision>13</cp:revision>
  <dcterms:created xsi:type="dcterms:W3CDTF">2017-05-03T09:18:00Z</dcterms:created>
  <dcterms:modified xsi:type="dcterms:W3CDTF">2017-05-26T10:35:00Z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2017-05-03T00:00:00Z</vt:filetime>
  </property>
</Properties>
</file>